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4B2" w:rsidRPr="00C4342D" w:rsidRDefault="008014B2" w:rsidP="008014B2">
      <w:pPr>
        <w:ind w:left="120"/>
        <w:jc w:val="center"/>
        <w:rPr>
          <w:b/>
          <w:color w:val="000000"/>
          <w:sz w:val="28"/>
        </w:rPr>
      </w:pPr>
      <w:r w:rsidRPr="00C4342D">
        <w:rPr>
          <w:b/>
          <w:color w:val="000000"/>
          <w:sz w:val="28"/>
        </w:rPr>
        <w:t>Муниципальное автономное общеобразовательное учреждение</w:t>
      </w:r>
    </w:p>
    <w:p w:rsidR="008014B2" w:rsidRDefault="008014B2" w:rsidP="008014B2">
      <w:pPr>
        <w:ind w:left="120"/>
        <w:jc w:val="center"/>
        <w:rPr>
          <w:b/>
          <w:color w:val="000000"/>
          <w:sz w:val="28"/>
        </w:rPr>
      </w:pPr>
      <w:r w:rsidRPr="00C4342D">
        <w:rPr>
          <w:b/>
          <w:color w:val="000000"/>
          <w:sz w:val="28"/>
        </w:rPr>
        <w:t>«Средняя школа №19-корпус кадет «Виктория»</w:t>
      </w:r>
    </w:p>
    <w:p w:rsidR="008014B2" w:rsidRDefault="008014B2" w:rsidP="008014B2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Старооскольского городского округа</w:t>
      </w:r>
    </w:p>
    <w:p w:rsidR="008014B2" w:rsidRPr="00C4342D" w:rsidRDefault="008014B2" w:rsidP="008014B2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(</w:t>
      </w:r>
      <w:r w:rsidRPr="00C4342D">
        <w:rPr>
          <w:b/>
          <w:color w:val="000000"/>
          <w:sz w:val="28"/>
        </w:rPr>
        <w:t>МАОУ «СШ №19 – корпус кадет «Виктория»</w:t>
      </w:r>
      <w:r>
        <w:rPr>
          <w:b/>
          <w:color w:val="000000"/>
          <w:sz w:val="28"/>
        </w:rPr>
        <w:t>)</w:t>
      </w:r>
    </w:p>
    <w:p w:rsidR="008014B2" w:rsidRPr="00C4342D" w:rsidRDefault="008014B2" w:rsidP="008014B2">
      <w:pPr>
        <w:ind w:left="120"/>
        <w:rPr>
          <w:b/>
          <w:color w:val="000000"/>
          <w:sz w:val="28"/>
        </w:rPr>
      </w:pPr>
    </w:p>
    <w:p w:rsidR="008014B2" w:rsidRPr="00C4342D" w:rsidRDefault="008014B2" w:rsidP="008014B2">
      <w:pPr>
        <w:ind w:left="120"/>
        <w:rPr>
          <w:b/>
          <w:color w:val="000000"/>
          <w:sz w:val="28"/>
        </w:rPr>
      </w:pPr>
    </w:p>
    <w:p w:rsidR="008014B2" w:rsidRPr="00C4342D" w:rsidRDefault="008014B2" w:rsidP="008014B2">
      <w:pPr>
        <w:ind w:left="120"/>
        <w:rPr>
          <w:b/>
          <w:color w:val="000000"/>
          <w:sz w:val="28"/>
        </w:rPr>
      </w:pPr>
    </w:p>
    <w:p w:rsidR="008014B2" w:rsidRPr="0023799A" w:rsidRDefault="008014B2" w:rsidP="008014B2">
      <w:pPr>
        <w:ind w:left="120"/>
        <w:jc w:val="right"/>
        <w:rPr>
          <w:color w:val="000000"/>
          <w:sz w:val="28"/>
        </w:rPr>
      </w:pPr>
      <w:r w:rsidRPr="0023799A">
        <w:rPr>
          <w:color w:val="000000"/>
          <w:sz w:val="28"/>
        </w:rPr>
        <w:t>Приложение</w:t>
      </w:r>
    </w:p>
    <w:p w:rsidR="008014B2" w:rsidRPr="0023799A" w:rsidRDefault="008014B2" w:rsidP="008014B2">
      <w:pPr>
        <w:ind w:left="120"/>
        <w:jc w:val="right"/>
        <w:rPr>
          <w:color w:val="000000"/>
          <w:sz w:val="28"/>
        </w:rPr>
      </w:pPr>
      <w:r w:rsidRPr="0023799A">
        <w:rPr>
          <w:color w:val="000000"/>
          <w:sz w:val="28"/>
        </w:rPr>
        <w:t>к основной образовательной</w:t>
      </w:r>
    </w:p>
    <w:p w:rsidR="008014B2" w:rsidRPr="0023799A" w:rsidRDefault="008014B2" w:rsidP="008014B2">
      <w:pPr>
        <w:ind w:left="120"/>
        <w:jc w:val="right"/>
        <w:rPr>
          <w:color w:val="000000"/>
          <w:sz w:val="28"/>
        </w:rPr>
      </w:pPr>
      <w:r w:rsidRPr="0023799A">
        <w:rPr>
          <w:color w:val="000000"/>
          <w:sz w:val="28"/>
        </w:rPr>
        <w:t xml:space="preserve">программе начального общего образования </w:t>
      </w:r>
    </w:p>
    <w:p w:rsidR="008014B2" w:rsidRPr="00C4342D" w:rsidRDefault="008014B2" w:rsidP="008014B2">
      <w:pPr>
        <w:ind w:left="120"/>
      </w:pPr>
    </w:p>
    <w:p w:rsidR="008014B2" w:rsidRPr="00C4342D" w:rsidRDefault="008014B2" w:rsidP="008014B2">
      <w:pPr>
        <w:ind w:left="120"/>
      </w:pPr>
    </w:p>
    <w:p w:rsidR="008014B2" w:rsidRPr="00C4342D" w:rsidRDefault="008014B2" w:rsidP="008014B2">
      <w:pPr>
        <w:ind w:left="120"/>
      </w:pPr>
    </w:p>
    <w:p w:rsidR="008014B2" w:rsidRPr="00C4342D" w:rsidRDefault="008014B2" w:rsidP="008014B2">
      <w:pPr>
        <w:ind w:left="120"/>
      </w:pPr>
    </w:p>
    <w:p w:rsidR="008014B2" w:rsidRPr="00C4342D" w:rsidRDefault="008014B2" w:rsidP="008014B2">
      <w:pPr>
        <w:ind w:left="120"/>
      </w:pPr>
    </w:p>
    <w:p w:rsidR="008014B2" w:rsidRDefault="008014B2" w:rsidP="008014B2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C4342D">
        <w:rPr>
          <w:b/>
          <w:color w:val="000000"/>
          <w:sz w:val="28"/>
        </w:rPr>
        <w:t>РАБОЧАЯ ПРОГРАММА</w:t>
      </w:r>
    </w:p>
    <w:p w:rsidR="00811DF8" w:rsidRPr="00C4342D" w:rsidRDefault="00811DF8" w:rsidP="008014B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(с изменениями и дополнениями по ФООП)</w:t>
      </w: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spacing w:line="408" w:lineRule="auto"/>
        <w:ind w:left="120"/>
        <w:jc w:val="center"/>
      </w:pPr>
      <w:r w:rsidRPr="00C4342D">
        <w:rPr>
          <w:b/>
          <w:color w:val="000000"/>
          <w:sz w:val="28"/>
        </w:rPr>
        <w:t>учебного предмета «Музыка»</w:t>
      </w:r>
    </w:p>
    <w:p w:rsidR="008014B2" w:rsidRDefault="008014B2" w:rsidP="008014B2">
      <w:pPr>
        <w:spacing w:line="408" w:lineRule="auto"/>
        <w:ind w:left="120"/>
        <w:jc w:val="center"/>
        <w:rPr>
          <w:color w:val="000000"/>
          <w:sz w:val="28"/>
        </w:rPr>
      </w:pPr>
      <w:r w:rsidRPr="00C4342D">
        <w:rPr>
          <w:color w:val="000000"/>
          <w:sz w:val="28"/>
        </w:rPr>
        <w:t xml:space="preserve">для обучающихся 1 – 4 классов </w:t>
      </w:r>
    </w:p>
    <w:p w:rsidR="008014B2" w:rsidRPr="00C4342D" w:rsidRDefault="008014B2" w:rsidP="008014B2">
      <w:pPr>
        <w:spacing w:line="408" w:lineRule="auto"/>
        <w:ind w:left="120"/>
        <w:jc w:val="center"/>
      </w:pPr>
      <w:r>
        <w:rPr>
          <w:color w:val="000000"/>
          <w:sz w:val="28"/>
        </w:rPr>
        <w:t>(базовый уровень)</w:t>
      </w: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Default="008014B2" w:rsidP="008014B2">
      <w:pPr>
        <w:ind w:left="120"/>
        <w:jc w:val="center"/>
      </w:pPr>
    </w:p>
    <w:p w:rsidR="008014B2" w:rsidRPr="00C4342D" w:rsidRDefault="008014B2" w:rsidP="00B741EC"/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</w:p>
    <w:p w:rsidR="008014B2" w:rsidRPr="00C4342D" w:rsidRDefault="008014B2" w:rsidP="008014B2">
      <w:pPr>
        <w:ind w:left="120"/>
        <w:jc w:val="center"/>
      </w:pPr>
      <w:bookmarkStart w:id="0" w:name="ea9f8b93-ec0a-46f1-b121-7d755706d3f8"/>
      <w:r w:rsidRPr="00C4342D">
        <w:rPr>
          <w:b/>
          <w:color w:val="000000"/>
          <w:sz w:val="28"/>
        </w:rPr>
        <w:t>Старый Оскол</w:t>
      </w:r>
      <w:bookmarkEnd w:id="0"/>
      <w:r w:rsidRPr="00C4342D">
        <w:rPr>
          <w:b/>
          <w:color w:val="000000"/>
          <w:sz w:val="28"/>
        </w:rPr>
        <w:t xml:space="preserve"> </w:t>
      </w:r>
      <w:bookmarkStart w:id="1" w:name="bc60fee5-3ea2-4a72-978d-d6513b1fb57a"/>
      <w:r w:rsidRPr="00C4342D">
        <w:rPr>
          <w:b/>
          <w:color w:val="000000"/>
          <w:sz w:val="28"/>
        </w:rPr>
        <w:t>2023</w:t>
      </w:r>
      <w:bookmarkEnd w:id="1"/>
    </w:p>
    <w:p w:rsidR="00557FC0" w:rsidRPr="0053269C" w:rsidRDefault="0053269C" w:rsidP="0053269C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Пояснительная записка</w:t>
      </w:r>
    </w:p>
    <w:p w:rsidR="00557FC0" w:rsidRPr="00557FC0" w:rsidRDefault="00557FC0" w:rsidP="00557FC0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557FC0" w:rsidRPr="00557FC0" w:rsidRDefault="00557FC0" w:rsidP="00557FC0">
      <w:pPr>
        <w:tabs>
          <w:tab w:val="left" w:pos="720"/>
          <w:tab w:val="left" w:pos="5068"/>
        </w:tabs>
        <w:jc w:val="both"/>
        <w:rPr>
          <w:sz w:val="28"/>
          <w:szCs w:val="28"/>
        </w:rPr>
      </w:pPr>
      <w:r w:rsidRPr="00557FC0">
        <w:rPr>
          <w:sz w:val="28"/>
          <w:szCs w:val="28"/>
        </w:rPr>
        <w:t>Рабочая программа по</w:t>
      </w:r>
      <w:r>
        <w:rPr>
          <w:sz w:val="28"/>
          <w:szCs w:val="28"/>
        </w:rPr>
        <w:t xml:space="preserve"> учебному </w:t>
      </w:r>
      <w:r w:rsidR="00E7019C">
        <w:rPr>
          <w:sz w:val="28"/>
          <w:szCs w:val="28"/>
        </w:rPr>
        <w:t>предмету «Музыка» для учащихся 1</w:t>
      </w:r>
      <w:r>
        <w:rPr>
          <w:sz w:val="28"/>
          <w:szCs w:val="28"/>
        </w:rPr>
        <w:t>-</w:t>
      </w:r>
      <w:r w:rsidR="00E7019C">
        <w:rPr>
          <w:sz w:val="28"/>
          <w:szCs w:val="28"/>
        </w:rPr>
        <w:t>4</w:t>
      </w:r>
      <w:r w:rsidRPr="00557FC0">
        <w:rPr>
          <w:sz w:val="28"/>
          <w:szCs w:val="28"/>
        </w:rPr>
        <w:t xml:space="preserve"> классов (базовый уровень) </w:t>
      </w:r>
      <w:r>
        <w:rPr>
          <w:sz w:val="28"/>
          <w:szCs w:val="28"/>
        </w:rPr>
        <w:t>составлена</w:t>
      </w:r>
      <w:r w:rsidRPr="001649BD">
        <w:rPr>
          <w:sz w:val="28"/>
          <w:szCs w:val="28"/>
          <w:lang w:eastAsia="ar-SA"/>
        </w:rPr>
        <w:t xml:space="preserve"> на основе </w:t>
      </w:r>
      <w:r>
        <w:rPr>
          <w:sz w:val="28"/>
          <w:szCs w:val="28"/>
          <w:lang w:eastAsia="ar-SA"/>
        </w:rPr>
        <w:t xml:space="preserve">программы </w:t>
      </w:r>
      <w:r w:rsidRPr="00557FC0">
        <w:rPr>
          <w:sz w:val="28"/>
          <w:szCs w:val="28"/>
        </w:rPr>
        <w:t>«Музыка. 5-8 классы», Г.П.Сергеева, Е.Д.Критская, Т. С. Шмагина, предметная линия учебников Г.П. Сергеевой, Е.Д.Критской, М., Просвещение, 2011г. и в соответствии с Федеральным государственным образовательным стандартом начального общего образования, с учётом рекомендаций инструктивно-методического письма Департамента образования Белгородской области, Белгородского института развития образования «О преподавании предмета «Музыка» в общеобразовательных учрежде</w:t>
      </w:r>
      <w:r w:rsidR="001845B3">
        <w:rPr>
          <w:sz w:val="28"/>
          <w:szCs w:val="28"/>
        </w:rPr>
        <w:t>ниях Белгородской области в 2022-2023</w:t>
      </w:r>
      <w:r w:rsidRPr="00557FC0">
        <w:rPr>
          <w:sz w:val="28"/>
          <w:szCs w:val="28"/>
        </w:rPr>
        <w:t xml:space="preserve"> учебном году ».</w:t>
      </w:r>
    </w:p>
    <w:p w:rsidR="00557FC0" w:rsidRPr="00557FC0" w:rsidRDefault="00557F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57FC0">
        <w:rPr>
          <w:color w:val="auto"/>
          <w:sz w:val="28"/>
          <w:szCs w:val="28"/>
        </w:rPr>
        <w:t xml:space="preserve">На изучение </w:t>
      </w:r>
      <w:r>
        <w:rPr>
          <w:color w:val="auto"/>
          <w:sz w:val="28"/>
          <w:szCs w:val="28"/>
        </w:rPr>
        <w:t>музыки</w:t>
      </w:r>
      <w:r w:rsidR="00E7019C">
        <w:rPr>
          <w:color w:val="auto"/>
          <w:sz w:val="28"/>
          <w:szCs w:val="28"/>
        </w:rPr>
        <w:t xml:space="preserve"> в 1-4</w:t>
      </w:r>
      <w:r w:rsidR="003A3436">
        <w:rPr>
          <w:color w:val="auto"/>
          <w:sz w:val="28"/>
          <w:szCs w:val="28"/>
        </w:rPr>
        <w:t xml:space="preserve"> классах отводится 13</w:t>
      </w:r>
      <w:r w:rsidR="00E7019C">
        <w:rPr>
          <w:color w:val="auto"/>
          <w:sz w:val="28"/>
          <w:szCs w:val="28"/>
        </w:rPr>
        <w:t>4</w:t>
      </w:r>
      <w:r w:rsidR="003A3436">
        <w:rPr>
          <w:color w:val="auto"/>
          <w:sz w:val="28"/>
          <w:szCs w:val="28"/>
        </w:rPr>
        <w:t xml:space="preserve"> </w:t>
      </w:r>
      <w:r w:rsidR="001F10C0">
        <w:rPr>
          <w:color w:val="auto"/>
          <w:sz w:val="28"/>
          <w:szCs w:val="28"/>
        </w:rPr>
        <w:t>часа</w:t>
      </w:r>
      <w:r w:rsidRPr="00557FC0">
        <w:rPr>
          <w:color w:val="auto"/>
          <w:sz w:val="28"/>
          <w:szCs w:val="28"/>
        </w:rPr>
        <w:t xml:space="preserve">. Для изучения </w:t>
      </w:r>
      <w:r>
        <w:rPr>
          <w:color w:val="auto"/>
          <w:sz w:val="28"/>
          <w:szCs w:val="28"/>
        </w:rPr>
        <w:t xml:space="preserve">музыки в </w:t>
      </w:r>
      <w:r w:rsidR="00E7019C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</w:t>
      </w:r>
      <w:r w:rsidRPr="00557FC0">
        <w:rPr>
          <w:color w:val="auto"/>
          <w:sz w:val="28"/>
          <w:szCs w:val="28"/>
        </w:rPr>
        <w:t>кла</w:t>
      </w:r>
      <w:r>
        <w:rPr>
          <w:color w:val="auto"/>
          <w:sz w:val="28"/>
          <w:szCs w:val="28"/>
        </w:rPr>
        <w:t>ссе отводится 1 час в неделю, 3</w:t>
      </w:r>
      <w:r w:rsidR="00E7019C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часа в год; в </w:t>
      </w:r>
      <w:r w:rsidR="00E7019C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классе - 1 час в неделю, 3</w:t>
      </w:r>
      <w:r w:rsidR="003A3436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час</w:t>
      </w:r>
      <w:r w:rsidR="003A3436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в год; в </w:t>
      </w:r>
      <w:r w:rsidR="001F10C0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классе 1 час в неделю, 3</w:t>
      </w:r>
      <w:r w:rsidR="003A3436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час</w:t>
      </w:r>
      <w:r w:rsidR="003A3436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в год, в </w:t>
      </w:r>
      <w:r w:rsidR="001F10C0">
        <w:rPr>
          <w:color w:val="auto"/>
          <w:sz w:val="28"/>
          <w:szCs w:val="28"/>
        </w:rPr>
        <w:t xml:space="preserve">4 </w:t>
      </w:r>
      <w:r>
        <w:rPr>
          <w:color w:val="auto"/>
          <w:sz w:val="28"/>
          <w:szCs w:val="28"/>
        </w:rPr>
        <w:t>классе - 1</w:t>
      </w:r>
      <w:r w:rsidRPr="00557FC0">
        <w:rPr>
          <w:color w:val="auto"/>
          <w:sz w:val="28"/>
          <w:szCs w:val="28"/>
        </w:rPr>
        <w:t xml:space="preserve"> </w:t>
      </w:r>
      <w:r w:rsidR="003A3436">
        <w:rPr>
          <w:color w:val="auto"/>
          <w:sz w:val="28"/>
          <w:szCs w:val="28"/>
        </w:rPr>
        <w:t>час в неделю, 34</w:t>
      </w:r>
      <w:r>
        <w:rPr>
          <w:color w:val="auto"/>
          <w:sz w:val="28"/>
          <w:szCs w:val="28"/>
        </w:rPr>
        <w:t xml:space="preserve"> час</w:t>
      </w:r>
      <w:r w:rsidR="003A3436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 в год </w:t>
      </w:r>
      <w:r w:rsidRPr="00557FC0">
        <w:rPr>
          <w:color w:val="auto"/>
          <w:sz w:val="28"/>
          <w:szCs w:val="28"/>
        </w:rPr>
        <w:t xml:space="preserve"> </w:t>
      </w:r>
    </w:p>
    <w:p w:rsidR="00557FC0" w:rsidRPr="00557FC0" w:rsidRDefault="00557F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57FC0" w:rsidRPr="00557FC0" w:rsidRDefault="00557F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57FC0">
        <w:rPr>
          <w:color w:val="auto"/>
          <w:sz w:val="28"/>
          <w:szCs w:val="28"/>
        </w:rPr>
        <w:t xml:space="preserve">Программа реализуется в адресованном учащимся УМК: </w:t>
      </w:r>
    </w:p>
    <w:p w:rsidR="00557FC0" w:rsidRPr="00557FC0" w:rsidRDefault="001F10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1</w:t>
      </w:r>
      <w:r w:rsidR="00557FC0">
        <w:rPr>
          <w:color w:val="auto"/>
          <w:sz w:val="28"/>
          <w:szCs w:val="28"/>
        </w:rPr>
        <w:t xml:space="preserve"> </w:t>
      </w:r>
      <w:r w:rsidR="00557FC0" w:rsidRPr="00557FC0">
        <w:rPr>
          <w:color w:val="auto"/>
          <w:sz w:val="28"/>
          <w:szCs w:val="28"/>
        </w:rPr>
        <w:t xml:space="preserve"> класс</w:t>
      </w:r>
      <w:proofErr w:type="gramEnd"/>
      <w:r w:rsidR="00557FC0" w:rsidRPr="00557FC0">
        <w:rPr>
          <w:color w:val="auto"/>
          <w:sz w:val="28"/>
          <w:szCs w:val="28"/>
        </w:rPr>
        <w:t xml:space="preserve"> </w:t>
      </w:r>
      <w:r w:rsidR="0053269C">
        <w:rPr>
          <w:color w:val="auto"/>
          <w:sz w:val="28"/>
          <w:szCs w:val="28"/>
        </w:rPr>
        <w:t>– «Музыка 5-8 класс. Сергеевой Г.П. Критской Е.Д.»</w:t>
      </w:r>
    </w:p>
    <w:p w:rsidR="00557FC0" w:rsidRDefault="001F10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557FC0">
        <w:rPr>
          <w:color w:val="auto"/>
          <w:sz w:val="28"/>
          <w:szCs w:val="28"/>
        </w:rPr>
        <w:t xml:space="preserve"> </w:t>
      </w:r>
      <w:r w:rsidR="00557FC0" w:rsidRPr="00557FC0">
        <w:rPr>
          <w:color w:val="auto"/>
          <w:sz w:val="28"/>
          <w:szCs w:val="28"/>
        </w:rPr>
        <w:t>класс</w:t>
      </w:r>
      <w:r w:rsidR="00557FC0">
        <w:rPr>
          <w:color w:val="auto"/>
          <w:sz w:val="28"/>
          <w:szCs w:val="28"/>
        </w:rPr>
        <w:t xml:space="preserve"> </w:t>
      </w:r>
      <w:r w:rsidR="0053269C">
        <w:rPr>
          <w:color w:val="auto"/>
          <w:sz w:val="28"/>
          <w:szCs w:val="28"/>
        </w:rPr>
        <w:t>- «Музыка 5-8 класс. Сергеевой Г.П. Критской Е.Д.»</w:t>
      </w:r>
      <w:r w:rsidR="00557FC0" w:rsidRPr="00557FC0">
        <w:rPr>
          <w:color w:val="auto"/>
          <w:sz w:val="28"/>
          <w:szCs w:val="28"/>
        </w:rPr>
        <w:t xml:space="preserve"> </w:t>
      </w:r>
    </w:p>
    <w:p w:rsidR="00557FC0" w:rsidRDefault="001F10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557FC0">
        <w:rPr>
          <w:color w:val="auto"/>
          <w:sz w:val="28"/>
          <w:szCs w:val="28"/>
        </w:rPr>
        <w:t xml:space="preserve"> класс </w:t>
      </w:r>
      <w:r w:rsidR="0053269C">
        <w:rPr>
          <w:color w:val="auto"/>
          <w:sz w:val="28"/>
          <w:szCs w:val="28"/>
        </w:rPr>
        <w:t>- «Музыка 5-8 класс. Сергеевой Г.П. Критской Е.Д.»</w:t>
      </w:r>
      <w:r w:rsidR="00557FC0">
        <w:rPr>
          <w:color w:val="auto"/>
          <w:sz w:val="28"/>
          <w:szCs w:val="28"/>
        </w:rPr>
        <w:t xml:space="preserve"> </w:t>
      </w:r>
    </w:p>
    <w:p w:rsidR="00557FC0" w:rsidRPr="00557FC0" w:rsidRDefault="001F10C0" w:rsidP="00557FC0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557FC0">
        <w:rPr>
          <w:color w:val="auto"/>
          <w:sz w:val="28"/>
          <w:szCs w:val="28"/>
        </w:rPr>
        <w:t xml:space="preserve"> класс </w:t>
      </w:r>
      <w:r w:rsidR="0053269C">
        <w:rPr>
          <w:color w:val="auto"/>
          <w:sz w:val="28"/>
          <w:szCs w:val="28"/>
        </w:rPr>
        <w:t>- «Музыка 5-8 класс. Сергеевой Г.П. Критской Е.Д.»</w:t>
      </w:r>
      <w:r w:rsidR="00557FC0">
        <w:rPr>
          <w:color w:val="auto"/>
          <w:sz w:val="28"/>
          <w:szCs w:val="28"/>
        </w:rPr>
        <w:t xml:space="preserve"> </w:t>
      </w:r>
    </w:p>
    <w:p w:rsidR="00557FC0" w:rsidRPr="00557FC0" w:rsidRDefault="00557FC0" w:rsidP="004C517B">
      <w:pPr>
        <w:pStyle w:val="Default"/>
        <w:jc w:val="center"/>
        <w:rPr>
          <w:color w:val="auto"/>
          <w:sz w:val="28"/>
          <w:szCs w:val="28"/>
        </w:rPr>
      </w:pPr>
    </w:p>
    <w:p w:rsidR="0053269C" w:rsidRDefault="0053269C" w:rsidP="004C517B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</w:p>
    <w:p w:rsidR="005461A8" w:rsidRPr="00146DA0" w:rsidRDefault="00146DA0" w:rsidP="00146DA0">
      <w:pPr>
        <w:jc w:val="center"/>
        <w:rPr>
          <w:rFonts w:eastAsia="Times New Roman"/>
          <w:b/>
          <w:color w:val="000000"/>
          <w:sz w:val="26"/>
        </w:rPr>
      </w:pPr>
      <w:r w:rsidRPr="00146DA0">
        <w:rPr>
          <w:rFonts w:eastAsia="Times New Roman"/>
          <w:b/>
          <w:color w:val="000000"/>
          <w:sz w:val="26"/>
        </w:rPr>
        <w:lastRenderedPageBreak/>
        <w:t>Раз</w:t>
      </w:r>
      <w:r>
        <w:rPr>
          <w:rFonts w:eastAsia="Times New Roman"/>
          <w:b/>
          <w:color w:val="000000"/>
          <w:sz w:val="26"/>
        </w:rPr>
        <w:t xml:space="preserve">дел </w:t>
      </w:r>
      <w:r>
        <w:rPr>
          <w:rFonts w:eastAsia="Times New Roman"/>
          <w:b/>
          <w:color w:val="000000"/>
          <w:sz w:val="26"/>
          <w:lang w:val="en-US"/>
        </w:rPr>
        <w:t>I</w:t>
      </w:r>
      <w:r>
        <w:rPr>
          <w:rFonts w:eastAsia="Times New Roman"/>
          <w:b/>
          <w:color w:val="000000"/>
          <w:sz w:val="26"/>
        </w:rPr>
        <w:t>. Планируемые результаты освоения учебного предмета</w:t>
      </w:r>
    </w:p>
    <w:p w:rsidR="00B741EC" w:rsidRDefault="00B741EC" w:rsidP="00B741EC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B741EC" w:rsidRPr="00C4342D" w:rsidRDefault="00B741EC" w:rsidP="00B741EC">
      <w:pPr>
        <w:spacing w:line="264" w:lineRule="auto"/>
        <w:ind w:left="120"/>
        <w:jc w:val="both"/>
      </w:pPr>
      <w:r w:rsidRPr="00C4342D">
        <w:rPr>
          <w:b/>
          <w:color w:val="000000"/>
          <w:sz w:val="28"/>
        </w:rPr>
        <w:t>ЛИЧНОСТНЫЕ РЕЗУЛЬТАТЫ</w:t>
      </w:r>
    </w:p>
    <w:p w:rsidR="00B741EC" w:rsidRPr="00C4342D" w:rsidRDefault="00B741EC" w:rsidP="00B741EC">
      <w:pPr>
        <w:spacing w:line="264" w:lineRule="auto"/>
        <w:ind w:left="120"/>
        <w:jc w:val="both"/>
      </w:pP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осознание российской гражданской идентичности;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уважение к достижениям отечественных мастеров культуры;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2) в области духовно-нравственного воспитания: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признание индивидуальности каждого человека;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проявление сопереживания, уважения и доброжелательности;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3) в области эстетического воспитания: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умение видеть прекрасное в жизни, наслаждаться красотой;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стремление к самовыражению в разных видах искусства.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 xml:space="preserve">4) в области научного познания: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lastRenderedPageBreak/>
        <w:t>6) в области трудового воспитания: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установка на посильное активное участие в практической деятельности;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трудолюбие в учёбе, настойчивость в достижении поставленных целей;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уважение к труду и результатам трудовой деятельности.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7) в области экологического воспитания: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бережное отношение к природе; неприятие действий, приносящих ей вред.</w:t>
      </w:r>
    </w:p>
    <w:p w:rsidR="00B741EC" w:rsidRPr="00C4342D" w:rsidRDefault="00B741EC" w:rsidP="00B741EC">
      <w:pPr>
        <w:ind w:left="120"/>
      </w:pPr>
      <w:bookmarkStart w:id="2" w:name="_Toc139972685"/>
      <w:bookmarkEnd w:id="2"/>
    </w:p>
    <w:p w:rsidR="00B741EC" w:rsidRPr="00C4342D" w:rsidRDefault="00B741EC" w:rsidP="00B741EC">
      <w:pPr>
        <w:spacing w:line="264" w:lineRule="auto"/>
        <w:ind w:left="120"/>
        <w:jc w:val="both"/>
      </w:pPr>
    </w:p>
    <w:p w:rsidR="00B741EC" w:rsidRPr="00C4342D" w:rsidRDefault="00B741EC" w:rsidP="00B741EC">
      <w:pPr>
        <w:spacing w:line="264" w:lineRule="auto"/>
        <w:ind w:left="120"/>
        <w:jc w:val="both"/>
      </w:pPr>
      <w:r w:rsidRPr="00C4342D">
        <w:rPr>
          <w:b/>
          <w:color w:val="000000"/>
          <w:sz w:val="28"/>
        </w:rPr>
        <w:t>МЕТАПРЕДМЕТНЫЕ РЕЗУЛЬТАТЫ</w:t>
      </w:r>
    </w:p>
    <w:p w:rsidR="00B741EC" w:rsidRPr="00C4342D" w:rsidRDefault="00B741EC" w:rsidP="00B741EC">
      <w:pPr>
        <w:spacing w:line="264" w:lineRule="auto"/>
        <w:ind w:left="120"/>
        <w:jc w:val="both"/>
      </w:pPr>
    </w:p>
    <w:p w:rsidR="00B741EC" w:rsidRPr="00C4342D" w:rsidRDefault="00B741EC" w:rsidP="00B741EC">
      <w:pPr>
        <w:spacing w:line="264" w:lineRule="auto"/>
        <w:ind w:left="120"/>
        <w:jc w:val="both"/>
      </w:pPr>
      <w:r w:rsidRPr="00C4342D">
        <w:rPr>
          <w:b/>
          <w:color w:val="000000"/>
          <w:sz w:val="28"/>
        </w:rPr>
        <w:t>Овладение универсальными познавательными действиями</w:t>
      </w:r>
      <w:r w:rsidRPr="00C4342D">
        <w:rPr>
          <w:color w:val="000000"/>
          <w:sz w:val="28"/>
        </w:rPr>
        <w:t xml:space="preserve">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C4342D">
        <w:rPr>
          <w:color w:val="000000"/>
          <w:sz w:val="28"/>
        </w:rPr>
        <w:t>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4342D">
        <w:rPr>
          <w:color w:val="000000"/>
          <w:sz w:val="28"/>
        </w:rPr>
        <w:t>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C4342D">
        <w:rPr>
          <w:color w:val="000000"/>
          <w:sz w:val="28"/>
        </w:rPr>
        <w:t>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выбирать источник получения информации;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 xml:space="preserve">анализировать музыкальные тексты (акустические и </w:t>
      </w:r>
      <w:proofErr w:type="gramStart"/>
      <w:r w:rsidRPr="00C4342D">
        <w:rPr>
          <w:color w:val="000000"/>
          <w:sz w:val="28"/>
        </w:rPr>
        <w:t>нотные)по</w:t>
      </w:r>
      <w:proofErr w:type="gramEnd"/>
      <w:r w:rsidRPr="00C4342D">
        <w:rPr>
          <w:color w:val="000000"/>
          <w:sz w:val="28"/>
        </w:rPr>
        <w:t xml:space="preserve"> предложенному учителем алгоритму;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самостоятельно создавать схемы, таблицы для представления информации.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4342D">
        <w:rPr>
          <w:color w:val="000000"/>
          <w:sz w:val="28"/>
        </w:rPr>
        <w:t>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1) невербальная коммуникация: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2) вербальная коммуникация: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признавать возможность существования разных точек зрения;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корректно и аргументированно высказывать своё мнение;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строить речевое высказывание в соответствии с поставленной задачей;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готовить небольшие публичные выступления;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3) совместная деятельность (сотрудничество):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4342D">
        <w:rPr>
          <w:color w:val="000000"/>
          <w:sz w:val="28"/>
        </w:rPr>
        <w:t>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выстраивать последовательность выбранных действий.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4342D">
        <w:rPr>
          <w:color w:val="000000"/>
          <w:sz w:val="28"/>
        </w:rPr>
        <w:t>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устанавливать причины успеха (неудач) учебной деятельности;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корректировать свои учебные действия для преодоления ошибок.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741EC" w:rsidRPr="00C4342D" w:rsidRDefault="00B741EC" w:rsidP="00B741EC">
      <w:pPr>
        <w:ind w:left="120"/>
      </w:pPr>
      <w:bookmarkStart w:id="3" w:name="_Toc139972686"/>
      <w:bookmarkEnd w:id="3"/>
    </w:p>
    <w:p w:rsidR="00B741EC" w:rsidRPr="00C4342D" w:rsidRDefault="00B741EC" w:rsidP="00B741EC">
      <w:pPr>
        <w:spacing w:line="264" w:lineRule="auto"/>
        <w:ind w:left="120"/>
        <w:jc w:val="both"/>
      </w:pPr>
    </w:p>
    <w:p w:rsidR="00B741EC" w:rsidRPr="00C4342D" w:rsidRDefault="00B741EC" w:rsidP="00B741EC">
      <w:pPr>
        <w:spacing w:line="264" w:lineRule="auto"/>
        <w:ind w:left="120"/>
        <w:jc w:val="both"/>
      </w:pPr>
      <w:r w:rsidRPr="00C4342D">
        <w:rPr>
          <w:b/>
          <w:color w:val="000000"/>
          <w:sz w:val="28"/>
        </w:rPr>
        <w:t>ПРЕДМЕТНЫЕ РЕЗУЛЬТАТЫ</w:t>
      </w:r>
    </w:p>
    <w:p w:rsidR="00B741EC" w:rsidRPr="00C4342D" w:rsidRDefault="00B741EC" w:rsidP="00B741EC">
      <w:pPr>
        <w:spacing w:line="264" w:lineRule="auto"/>
        <w:ind w:left="120"/>
        <w:jc w:val="both"/>
      </w:pP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741EC" w:rsidRPr="00C4342D" w:rsidRDefault="00B741EC" w:rsidP="00B741EC">
      <w:pPr>
        <w:spacing w:line="264" w:lineRule="auto"/>
        <w:ind w:left="120"/>
        <w:jc w:val="both"/>
      </w:pPr>
    </w:p>
    <w:p w:rsidR="00B741EC" w:rsidRPr="00C4342D" w:rsidRDefault="00B741EC" w:rsidP="00B741EC">
      <w:pPr>
        <w:spacing w:line="264" w:lineRule="auto"/>
        <w:ind w:left="120"/>
        <w:jc w:val="both"/>
      </w:pPr>
      <w:r w:rsidRPr="00C4342D">
        <w:rPr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сознательно стремятся к развитию своих музыкальных способностей;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стремятся к расширению своего музыкального кругозора.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исполнять доступные образцы духовной музыки;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различать на слух принципы развития: повтор, контраст, варьирование;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ориентироваться в нотной записи в пределах певческого диапазона;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исполнять и создавать различные ритмические рисунки;</w:t>
      </w:r>
    </w:p>
    <w:p w:rsidR="00B741EC" w:rsidRPr="00C4342D" w:rsidRDefault="00B741EC" w:rsidP="00B741EC">
      <w:pPr>
        <w:spacing w:line="264" w:lineRule="auto"/>
        <w:ind w:firstLine="600"/>
        <w:jc w:val="both"/>
      </w:pPr>
      <w:r w:rsidRPr="00C4342D">
        <w:rPr>
          <w:color w:val="000000"/>
          <w:sz w:val="28"/>
        </w:rPr>
        <w:t>исполнять песни с простым мелодическим рисунком.</w:t>
      </w:r>
    </w:p>
    <w:p w:rsidR="00B741EC" w:rsidRPr="00C4342D" w:rsidRDefault="00B741EC" w:rsidP="00B741EC">
      <w:pPr>
        <w:sectPr w:rsidR="00B741EC" w:rsidRPr="00C4342D">
          <w:pgSz w:w="11906" w:h="16383"/>
          <w:pgMar w:top="1134" w:right="850" w:bottom="1134" w:left="1701" w:header="720" w:footer="720" w:gutter="0"/>
          <w:cols w:space="720"/>
        </w:sectPr>
      </w:pPr>
    </w:p>
    <w:p w:rsidR="00B741EC" w:rsidRDefault="00B741EC" w:rsidP="00B741EC">
      <w:pPr>
        <w:ind w:left="120"/>
      </w:pPr>
      <w:r w:rsidRPr="00C4342D">
        <w:rPr>
          <w:b/>
          <w:color w:val="000000"/>
          <w:sz w:val="28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B741EC" w:rsidRDefault="00B741EC" w:rsidP="00B741EC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699"/>
        <w:gridCol w:w="1787"/>
        <w:gridCol w:w="2646"/>
      </w:tblGrid>
      <w:tr w:rsidR="00B741EC" w:rsidTr="0089219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741EC" w:rsidRDefault="00B741EC" w:rsidP="00892198">
            <w:pPr>
              <w:ind w:left="135"/>
            </w:pP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EC" w:rsidRDefault="00B741EC" w:rsidP="008921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EC" w:rsidRDefault="00B741EC" w:rsidP="0089219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Народная музыка России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color w:val="000000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b/>
                <w:color w:val="000000"/>
              </w:rPr>
              <w:t>Раздел 3.</w:t>
            </w:r>
            <w:r w:rsidRPr="00C4342D">
              <w:rPr>
                <w:color w:val="000000"/>
              </w:rPr>
              <w:t xml:space="preserve"> </w:t>
            </w:r>
            <w:r w:rsidRPr="00C4342D">
              <w:rPr>
                <w:b/>
                <w:color w:val="000000"/>
              </w:rPr>
              <w:t>Музыка в жизни человека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color w:val="000000"/>
              </w:rPr>
              <w:t xml:space="preserve">Яковлева, муз. </w:t>
            </w:r>
            <w:r w:rsidRPr="00C4342D">
              <w:rPr>
                <w:color w:val="000000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color w:val="000000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Музыкальные портреты: песня «Болтунья» сл. </w:t>
            </w:r>
            <w:r>
              <w:rPr>
                <w:color w:val="000000"/>
              </w:rPr>
              <w:t xml:space="preserve">А. Барто, муз. </w:t>
            </w:r>
            <w:r w:rsidRPr="00C4342D">
              <w:rPr>
                <w:color w:val="000000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color w:val="000000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ВАРИАТИВНАЯ ЧАСТЬ</w:t>
            </w: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b/>
                <w:color w:val="000000"/>
              </w:rPr>
              <w:t>Раздел 3.</w:t>
            </w:r>
            <w:r w:rsidRPr="00C4342D">
              <w:rPr>
                <w:color w:val="000000"/>
              </w:rPr>
              <w:t xml:space="preserve"> </w:t>
            </w:r>
            <w:r w:rsidRPr="00C4342D">
              <w:rPr>
                <w:b/>
                <w:color w:val="000000"/>
              </w:rPr>
              <w:t>Музыка театра и кино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Музыкальная грамота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</w:tbl>
    <w:p w:rsidR="00B741EC" w:rsidRDefault="00B741EC" w:rsidP="00B741EC">
      <w:pPr>
        <w:sectPr w:rsidR="00B741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1EC" w:rsidRDefault="00B741EC" w:rsidP="00B741EC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699"/>
        <w:gridCol w:w="1787"/>
        <w:gridCol w:w="2646"/>
      </w:tblGrid>
      <w:tr w:rsidR="00B741EC" w:rsidTr="0089219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741EC" w:rsidRDefault="00B741EC" w:rsidP="00892198">
            <w:pPr>
              <w:ind w:left="135"/>
            </w:pP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EC" w:rsidRDefault="00B741EC" w:rsidP="008921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EC" w:rsidRDefault="00B741EC" w:rsidP="0089219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741EC" w:rsidRDefault="00B741EC" w:rsidP="008921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Народная музыка России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C4342D">
              <w:rPr>
                <w:color w:val="000000"/>
              </w:rPr>
              <w:lastRenderedPageBreak/>
              <w:t>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color w:val="000000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color w:val="000000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Мастерство исполнителя: Русская народная песня «Уж, ты сад» в исполнении Л. </w:t>
            </w:r>
            <w:r w:rsidRPr="00C4342D">
              <w:rPr>
                <w:color w:val="000000"/>
              </w:rPr>
              <w:lastRenderedPageBreak/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b/>
                <w:color w:val="000000"/>
              </w:rPr>
              <w:t>Раздел 3.</w:t>
            </w:r>
            <w:r w:rsidRPr="00C4342D">
              <w:rPr>
                <w:color w:val="000000"/>
              </w:rPr>
              <w:t xml:space="preserve"> </w:t>
            </w:r>
            <w:r w:rsidRPr="00C4342D">
              <w:rPr>
                <w:b/>
                <w:color w:val="000000"/>
              </w:rPr>
              <w:t>Музыка в жизни человека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ВАРИАТИВНАЯ ЧАСТЬ</w:t>
            </w: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Инструментальная музыка в церкви: И.С. Бах Хоральная прелюдия фа-минор для </w:t>
            </w:r>
            <w:r w:rsidRPr="00C4342D">
              <w:rPr>
                <w:color w:val="000000"/>
              </w:rPr>
              <w:lastRenderedPageBreak/>
              <w:t>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b/>
                <w:color w:val="000000"/>
              </w:rPr>
              <w:t>Раздел 3.</w:t>
            </w:r>
            <w:r w:rsidRPr="00C4342D">
              <w:rPr>
                <w:color w:val="000000"/>
              </w:rPr>
              <w:t xml:space="preserve"> </w:t>
            </w:r>
            <w:r w:rsidRPr="00C4342D">
              <w:rPr>
                <w:b/>
                <w:color w:val="000000"/>
              </w:rPr>
              <w:t>Музыка театра и кино</w:t>
            </w: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color w:val="000000"/>
              </w:rPr>
              <w:t>a</w:t>
            </w:r>
            <w:r w:rsidRPr="00C4342D">
              <w:rPr>
                <w:color w:val="000000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color w:val="000000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Pr="00BE133F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</w:t>
            </w:r>
            <w:r w:rsidRPr="00C4342D">
              <w:rPr>
                <w:color w:val="000000"/>
              </w:rPr>
              <w:lastRenderedPageBreak/>
              <w:t>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Джаз: С. Джоплин регтайм «Артист эстрады». Б. Тиэл «Как прекрасен мир!», Д. Херман «</w:t>
            </w:r>
            <w:r>
              <w:rPr>
                <w:color w:val="000000"/>
              </w:rPr>
              <w:t>Hello</w:t>
            </w: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Dolly</w:t>
            </w:r>
            <w:r w:rsidRPr="00C4342D">
              <w:rPr>
                <w:color w:val="000000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Pr="00BE133F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RPr="00C4342D" w:rsidTr="008921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r>
              <w:rPr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 xml:space="preserve">РЭШ, МЭШ,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C4342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C4342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</w:hyperlink>
          </w:p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  <w:tr w:rsidR="00B741EC" w:rsidTr="008921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1EC" w:rsidRPr="00C4342D" w:rsidRDefault="00B741EC" w:rsidP="00892198">
            <w:pPr>
              <w:ind w:left="135"/>
            </w:pPr>
            <w:r w:rsidRPr="00C4342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 w:rsidRPr="00C4342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>
            <w:pPr>
              <w:ind w:left="135"/>
              <w:jc w:val="center"/>
            </w:pPr>
            <w:r>
              <w:rPr>
                <w:color w:val="000000"/>
              </w:rPr>
              <w:t xml:space="preserve">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41EC" w:rsidRDefault="00B741EC" w:rsidP="00892198"/>
        </w:tc>
      </w:tr>
    </w:tbl>
    <w:p w:rsidR="00D02C67" w:rsidRDefault="00D02C67" w:rsidP="000B576E">
      <w:pPr>
        <w:keepNext/>
        <w:spacing w:line="360" w:lineRule="auto"/>
        <w:jc w:val="center"/>
        <w:outlineLvl w:val="0"/>
        <w:rPr>
          <w:rFonts w:eastAsia="Arial Unicode MS"/>
          <w:b/>
          <w:bCs/>
          <w:color w:val="000000"/>
          <w:kern w:val="32"/>
          <w:sz w:val="28"/>
          <w:szCs w:val="28"/>
        </w:rPr>
        <w:sectPr w:rsidR="00D02C67" w:rsidSect="00B741EC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:rsidR="000B576E" w:rsidRPr="00584DE0" w:rsidRDefault="00D02C67" w:rsidP="000B576E">
      <w:pPr>
        <w:keepNext/>
        <w:spacing w:line="360" w:lineRule="auto"/>
        <w:jc w:val="center"/>
        <w:outlineLvl w:val="0"/>
        <w:rPr>
          <w:rFonts w:eastAsia="Arial Unicode MS"/>
          <w:b/>
          <w:bCs/>
          <w:color w:val="000000"/>
          <w:kern w:val="32"/>
          <w:sz w:val="28"/>
          <w:szCs w:val="28"/>
        </w:rPr>
      </w:pPr>
      <w:r>
        <w:rPr>
          <w:rFonts w:eastAsia="Arial Unicode MS"/>
          <w:b/>
          <w:bCs/>
          <w:color w:val="000000"/>
          <w:kern w:val="32"/>
          <w:sz w:val="28"/>
          <w:szCs w:val="28"/>
        </w:rPr>
        <w:lastRenderedPageBreak/>
        <w:t xml:space="preserve">3 </w:t>
      </w:r>
      <w:r w:rsidR="000B576E">
        <w:rPr>
          <w:rFonts w:eastAsia="Arial Unicode MS"/>
          <w:b/>
          <w:bCs/>
          <w:color w:val="000000"/>
          <w:kern w:val="32"/>
          <w:sz w:val="28"/>
          <w:szCs w:val="28"/>
        </w:rPr>
        <w:t>КЛАСС</w:t>
      </w:r>
    </w:p>
    <w:p w:rsidR="000B576E" w:rsidRPr="00584DE0" w:rsidRDefault="000B576E" w:rsidP="000B576E">
      <w:pPr>
        <w:spacing w:line="360" w:lineRule="auto"/>
        <w:jc w:val="center"/>
        <w:rPr>
          <w:color w:val="FF0000"/>
          <w:sz w:val="28"/>
          <w:szCs w:val="28"/>
        </w:rPr>
      </w:pPr>
      <w:r w:rsidRPr="00584DE0">
        <w:rPr>
          <w:sz w:val="28"/>
          <w:szCs w:val="28"/>
        </w:rPr>
        <w:t>(Расчёт учебного времени: 1 час в неделю, 3</w:t>
      </w:r>
      <w:r w:rsidR="003A3436">
        <w:rPr>
          <w:sz w:val="28"/>
          <w:szCs w:val="28"/>
        </w:rPr>
        <w:t>4</w:t>
      </w:r>
      <w:r w:rsidRPr="00584DE0">
        <w:rPr>
          <w:sz w:val="28"/>
          <w:szCs w:val="28"/>
        </w:rPr>
        <w:t xml:space="preserve"> час</w:t>
      </w:r>
      <w:r w:rsidR="003A3436">
        <w:rPr>
          <w:sz w:val="28"/>
          <w:szCs w:val="28"/>
        </w:rPr>
        <w:t>а</w:t>
      </w:r>
      <w:r w:rsidRPr="00584DE0">
        <w:rPr>
          <w:sz w:val="28"/>
          <w:szCs w:val="28"/>
        </w:rPr>
        <w:t xml:space="preserve"> в год</w:t>
      </w:r>
      <w:r>
        <w:rPr>
          <w:sz w:val="28"/>
          <w:szCs w:val="28"/>
        </w:rPr>
        <w:t>у</w:t>
      </w:r>
      <w:r w:rsidRPr="00584DE0">
        <w:rPr>
          <w:sz w:val="28"/>
          <w:szCs w:val="28"/>
        </w:rPr>
        <w:t>)</w:t>
      </w: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3261"/>
        <w:gridCol w:w="567"/>
        <w:gridCol w:w="4677"/>
      </w:tblGrid>
      <w:tr w:rsidR="00AF45EA" w:rsidRPr="00075895" w:rsidTr="00A85C96">
        <w:trPr>
          <w:trHeight w:val="230"/>
        </w:trPr>
        <w:tc>
          <w:tcPr>
            <w:tcW w:w="675" w:type="dxa"/>
            <w:vMerge w:val="restart"/>
            <w:textDirection w:val="btLr"/>
          </w:tcPr>
          <w:p w:rsidR="00AF45EA" w:rsidRPr="00075895" w:rsidRDefault="00AF45EA" w:rsidP="00A85C96">
            <w:pPr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Урок</w:t>
            </w:r>
          </w:p>
        </w:tc>
        <w:tc>
          <w:tcPr>
            <w:tcW w:w="567" w:type="dxa"/>
            <w:vMerge w:val="restart"/>
            <w:textDirection w:val="btLr"/>
          </w:tcPr>
          <w:p w:rsidR="00AF45EA" w:rsidRPr="00075895" w:rsidRDefault="00AF45EA" w:rsidP="00A85C96">
            <w:pPr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Материал учебника</w:t>
            </w:r>
          </w:p>
        </w:tc>
        <w:tc>
          <w:tcPr>
            <w:tcW w:w="3261" w:type="dxa"/>
            <w:vMerge w:val="restart"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Раздел программы/темы</w:t>
            </w:r>
          </w:p>
        </w:tc>
        <w:tc>
          <w:tcPr>
            <w:tcW w:w="567" w:type="dxa"/>
            <w:vMerge w:val="restart"/>
            <w:textDirection w:val="btLr"/>
          </w:tcPr>
          <w:p w:rsidR="00AF45EA" w:rsidRPr="00075895" w:rsidRDefault="00AF45EA" w:rsidP="00A85C96">
            <w:pPr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4677" w:type="dxa"/>
            <w:vMerge w:val="restart"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УУД</w:t>
            </w:r>
          </w:p>
        </w:tc>
      </w:tr>
      <w:tr w:rsidR="00AF45EA" w:rsidRPr="00075895" w:rsidTr="00A85C96">
        <w:trPr>
          <w:cantSplit/>
          <w:trHeight w:val="1243"/>
        </w:trPr>
        <w:tc>
          <w:tcPr>
            <w:tcW w:w="675" w:type="dxa"/>
            <w:vMerge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:rsidR="00AF45EA" w:rsidRPr="00075895" w:rsidRDefault="00AF45EA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26159D" w:rsidRPr="00075895" w:rsidTr="00B4017B">
        <w:trPr>
          <w:cantSplit/>
          <w:trHeight w:val="698"/>
        </w:trPr>
        <w:tc>
          <w:tcPr>
            <w:tcW w:w="4503" w:type="dxa"/>
            <w:gridSpan w:val="3"/>
          </w:tcPr>
          <w:p w:rsidR="0026159D" w:rsidRPr="008D6643" w:rsidRDefault="0026159D" w:rsidP="00A85C96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 xml:space="preserve">Россия – Родина моя </w:t>
            </w:r>
          </w:p>
        </w:tc>
        <w:tc>
          <w:tcPr>
            <w:tcW w:w="567" w:type="dxa"/>
          </w:tcPr>
          <w:p w:rsidR="0026159D" w:rsidRPr="008D6643" w:rsidRDefault="0026159D" w:rsidP="00A85C96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677" w:type="dxa"/>
            <w:vMerge w:val="restart"/>
          </w:tcPr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определять роль музыки в жизни человека;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совершенствовать представление о триединстве музыкальной деятельности (композитор — исполнитель — слушатель);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эмоционально-образно воспринимать и оценивать музыкальные произведения различных жанров и стилей классической и современной музыки. Обосновывать свои предпочтения в ситуации выбора;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выявлять особенности претворения вечных тем искусства и жизни в произведениях разных жанров и стилей;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называть имена выдающихся отечественных и зарубежных композиторов и исполнителей, узнавать наиболее значимые их произведения и интерпретации;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исполнять народные и современные песни, знакомые мелодии изученных классических произведений;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анализировать и обобщать многообразие связей музыки, литературы и изобразительного искусства;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творчески интерпретировать содержание музыкальных произведений, используя приемы пластического интонирования, музыкально-ритмического движения, импровизации;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решать творческие задачи;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участвовать в исследовательских проектах.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выявлять особенности взаимодействия музыки с другими видами искусства;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анализировать художественно- образное содержание, музыкальный язык произведений мирового музыкального искусства;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осуществлять поиск музыкально- образовательной информации в справочной литературе и Интернете в рамках изучаемой темы;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самостоятельно исследовать творческие биографии композиторов, исполнителей, исполнительских коллективов;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собирать коллекции классических произведений;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проявлять творческую инициативу в подготовке и проведении музыкальных конкурсов, фестивалей в классе, школе и т.п;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 xml:space="preserve">- использовать различные формы </w:t>
            </w:r>
            <w:proofErr w:type="gramStart"/>
            <w:r w:rsidRPr="0026159D">
              <w:rPr>
                <w:rFonts w:eastAsia="Times New Roman"/>
                <w:sz w:val="20"/>
                <w:szCs w:val="20"/>
              </w:rPr>
              <w:t>музицирования  и</w:t>
            </w:r>
            <w:proofErr w:type="gramEnd"/>
            <w:r w:rsidRPr="0026159D">
              <w:rPr>
                <w:rFonts w:eastAsia="Times New Roman"/>
                <w:sz w:val="20"/>
                <w:szCs w:val="20"/>
              </w:rPr>
              <w:t xml:space="preserve"> творческих заданий в процессе освоения содержания музыкальных произведений;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сравнивать музыкальные произведения разных жанров и стилей, выявлять интонационные связи;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lastRenderedPageBreak/>
              <w:t>- совершенствовать умения и навыки самообразования при организации культурного досуга, при составлении домашней фонотеки, видеотеки и пр.;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анализировать приемы взаимодействия и развития одного или нескольких образов в произведениях разных форм и жанров;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 xml:space="preserve">-анализировать и обобщать </w:t>
            </w:r>
            <w:proofErr w:type="gramStart"/>
            <w:r w:rsidRPr="0026159D">
              <w:rPr>
                <w:rFonts w:eastAsia="Times New Roman"/>
                <w:sz w:val="20"/>
                <w:szCs w:val="20"/>
              </w:rPr>
              <w:t>жанро-во</w:t>
            </w:r>
            <w:proofErr w:type="gramEnd"/>
            <w:r w:rsidRPr="0026159D">
              <w:rPr>
                <w:rFonts w:eastAsia="Times New Roman"/>
                <w:sz w:val="20"/>
                <w:szCs w:val="20"/>
              </w:rPr>
              <w:t>-стилистические особенности музыкальных произведений;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-размышлять о модификации жанров в современной музыке;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самостоятельно исследовать творческую биографию одного из популярных исполнителей, музыкальных коллективов и т.п.;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обмениваться впечатлениями о текущих событиях музыкальной жизни в отечественной культуре и за рубежом;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импровизировать в одном из современных жанров популярной музыки и оценивать собственное исполнение;</w:t>
            </w:r>
          </w:p>
          <w:p w:rsidR="0026159D" w:rsidRPr="0026159D" w:rsidRDefault="0026159D" w:rsidP="00B4017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города, страны и др.;</w:t>
            </w:r>
          </w:p>
          <w:p w:rsidR="0026159D" w:rsidRPr="0026159D" w:rsidRDefault="0026159D" w:rsidP="00B4017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использовать различные формы музицирования и творческих заданий для освоения содержания музыкальных произведений.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самостоятельно исследовать жанровое разнообразие популярной музыки;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определять специфику современной популярной отечественной и зарубежной музыки, высказывать собственное мнение о ее художественной ценности;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>- осуществлять проектную деятельность;</w:t>
            </w:r>
          </w:p>
          <w:p w:rsidR="0026159D" w:rsidRPr="0026159D" w:rsidRDefault="0026159D" w:rsidP="00B4017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6159D">
              <w:rPr>
                <w:rFonts w:eastAsia="Times New Roman"/>
                <w:sz w:val="20"/>
                <w:szCs w:val="20"/>
              </w:rPr>
              <w:t xml:space="preserve">- участвовать в музыкальной жизни школы, </w:t>
            </w:r>
          </w:p>
          <w:p w:rsidR="0026159D" w:rsidRPr="0026159D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85C96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26159D" w:rsidRPr="008D6643" w:rsidRDefault="0026159D" w:rsidP="00A85C96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Мелодия - душа музыки</w:t>
            </w:r>
          </w:p>
        </w:tc>
        <w:tc>
          <w:tcPr>
            <w:tcW w:w="567" w:type="dxa"/>
          </w:tcPr>
          <w:p w:rsidR="0026159D" w:rsidRPr="008D6643" w:rsidRDefault="0026159D" w:rsidP="00A85C96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D02C67" w:rsidRDefault="0026159D" w:rsidP="00D02C67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Природа и музыка. Звучащие картины. Входящее тестирование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D02C67" w:rsidRDefault="0026159D" w:rsidP="00D02C67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«Виват, Россия!»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D02C67" w:rsidRDefault="0026159D" w:rsidP="00D02C67">
            <w:pPr>
              <w:rPr>
                <w:rFonts w:eastAsia="Times New Roman"/>
                <w:sz w:val="26"/>
                <w:szCs w:val="26"/>
              </w:rPr>
            </w:pPr>
            <w:r w:rsidRPr="00D02C67">
              <w:rPr>
                <w:rFonts w:eastAsia="Times New Roman"/>
                <w:sz w:val="26"/>
                <w:szCs w:val="26"/>
              </w:rPr>
              <w:t>Кантата «Алексан</w:t>
            </w:r>
            <w:r>
              <w:rPr>
                <w:rFonts w:eastAsia="Times New Roman"/>
                <w:sz w:val="26"/>
                <w:szCs w:val="26"/>
              </w:rPr>
              <w:t>др Невский»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AF45EA">
            <w:pPr>
              <w:rPr>
                <w:sz w:val="26"/>
                <w:szCs w:val="26"/>
              </w:rPr>
            </w:pPr>
            <w:r w:rsidRPr="00D02C67">
              <w:rPr>
                <w:rFonts w:eastAsia="Times New Roman"/>
                <w:sz w:val="26"/>
                <w:szCs w:val="26"/>
              </w:rPr>
              <w:t>Опера «Иван Сусанин</w:t>
            </w:r>
            <w:r w:rsidR="00373176">
              <w:rPr>
                <w:rFonts w:eastAsia="Times New Roman"/>
                <w:sz w:val="26"/>
                <w:szCs w:val="26"/>
              </w:rPr>
              <w:t>»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605F5B">
        <w:tc>
          <w:tcPr>
            <w:tcW w:w="4503" w:type="dxa"/>
            <w:gridSpan w:val="3"/>
          </w:tcPr>
          <w:p w:rsidR="0026159D" w:rsidRPr="00D02C67" w:rsidRDefault="0026159D" w:rsidP="00D02C67">
            <w:pPr>
              <w:jc w:val="center"/>
              <w:rPr>
                <w:b/>
                <w:sz w:val="26"/>
                <w:szCs w:val="26"/>
              </w:rPr>
            </w:pPr>
            <w:r w:rsidRPr="00D02C67">
              <w:rPr>
                <w:b/>
                <w:sz w:val="26"/>
                <w:szCs w:val="26"/>
              </w:rPr>
              <w:t>День, полный событий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Утро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Портрет в музыке. </w:t>
            </w:r>
            <w:r w:rsidRPr="00D02C67">
              <w:rPr>
                <w:sz w:val="26"/>
                <w:szCs w:val="26"/>
              </w:rPr>
              <w:t>В к</w:t>
            </w:r>
            <w:r>
              <w:rPr>
                <w:sz w:val="26"/>
                <w:szCs w:val="26"/>
              </w:rPr>
              <w:t>аждой интонации спрятан человек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детской. Игры и игрушки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AF45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прогулке. </w:t>
            </w:r>
            <w:r w:rsidRPr="00D02C67">
              <w:rPr>
                <w:sz w:val="26"/>
                <w:szCs w:val="26"/>
              </w:rPr>
              <w:t>Вечер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605F5B">
        <w:tc>
          <w:tcPr>
            <w:tcW w:w="4503" w:type="dxa"/>
            <w:gridSpan w:val="3"/>
          </w:tcPr>
          <w:p w:rsidR="0026159D" w:rsidRPr="00D02C67" w:rsidRDefault="0026159D" w:rsidP="00AF45EA">
            <w:pPr>
              <w:rPr>
                <w:b/>
                <w:sz w:val="26"/>
                <w:szCs w:val="26"/>
              </w:rPr>
            </w:pPr>
            <w:r w:rsidRPr="00D02C67">
              <w:rPr>
                <w:b/>
                <w:sz w:val="26"/>
                <w:szCs w:val="26"/>
              </w:rPr>
              <w:t>О России петь – что стремиться в храм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Радуйся, Мария! </w:t>
            </w:r>
            <w:r w:rsidRPr="00D02C67">
              <w:rPr>
                <w:sz w:val="26"/>
                <w:szCs w:val="26"/>
              </w:rPr>
              <w:t>Богородице Дево, радуйс</w:t>
            </w:r>
            <w:r>
              <w:rPr>
                <w:sz w:val="26"/>
                <w:szCs w:val="26"/>
              </w:rPr>
              <w:t>я. Древнейшая песнь материнства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«Тихая моя, нежная моя, добрая моя мама!»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02C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Вербное воскресенье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486403">
        <w:trPr>
          <w:trHeight w:val="1072"/>
        </w:trPr>
        <w:tc>
          <w:tcPr>
            <w:tcW w:w="675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916716">
            <w:pPr>
              <w:rPr>
                <w:sz w:val="26"/>
                <w:szCs w:val="26"/>
              </w:rPr>
            </w:pPr>
            <w:r w:rsidRPr="00D02C67">
              <w:rPr>
                <w:sz w:val="26"/>
                <w:szCs w:val="26"/>
              </w:rPr>
              <w:t>Святые земли Русской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486403">
        <w:trPr>
          <w:trHeight w:val="428"/>
        </w:trPr>
        <w:tc>
          <w:tcPr>
            <w:tcW w:w="4503" w:type="dxa"/>
            <w:gridSpan w:val="3"/>
          </w:tcPr>
          <w:p w:rsidR="0026159D" w:rsidRPr="008D6643" w:rsidRDefault="0026159D" w:rsidP="00AF45EA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Гори, гори ясно, чтобы не погасло!</w:t>
            </w:r>
          </w:p>
        </w:tc>
        <w:tc>
          <w:tcPr>
            <w:tcW w:w="567" w:type="dxa"/>
          </w:tcPr>
          <w:p w:rsidR="0026159D" w:rsidRPr="008D6643" w:rsidRDefault="0026159D" w:rsidP="00AF45EA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  <w:vMerge/>
          </w:tcPr>
          <w:p w:rsidR="0026159D" w:rsidRPr="00565027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075895" w:rsidTr="00B4017B">
        <w:trPr>
          <w:cantSplit/>
          <w:trHeight w:val="138"/>
        </w:trPr>
        <w:tc>
          <w:tcPr>
            <w:tcW w:w="675" w:type="dxa"/>
          </w:tcPr>
          <w:p w:rsidR="0026159D" w:rsidRPr="00B4017B" w:rsidRDefault="0026159D" w:rsidP="00486403">
            <w:pPr>
              <w:rPr>
                <w:rFonts w:eastAsia="Times New Roman"/>
                <w:sz w:val="26"/>
                <w:szCs w:val="26"/>
              </w:rPr>
            </w:pPr>
            <w:r w:rsidRPr="00B4017B"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</w:tcPr>
          <w:p w:rsidR="0026159D" w:rsidRPr="008D6643" w:rsidRDefault="0026159D" w:rsidP="00486403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 w:rsidRPr="00B4017B">
              <w:rPr>
                <w:rFonts w:eastAsia="Times New Roman"/>
                <w:sz w:val="26"/>
                <w:szCs w:val="26"/>
              </w:rPr>
              <w:t>«Нас</w:t>
            </w:r>
            <w:r>
              <w:rPr>
                <w:rFonts w:eastAsia="Times New Roman"/>
                <w:sz w:val="26"/>
                <w:szCs w:val="26"/>
              </w:rPr>
              <w:t>трою гусли на старинный лад...»</w:t>
            </w:r>
          </w:p>
        </w:tc>
        <w:tc>
          <w:tcPr>
            <w:tcW w:w="567" w:type="dxa"/>
          </w:tcPr>
          <w:p w:rsidR="0026159D" w:rsidRPr="008D6643" w:rsidRDefault="0026159D" w:rsidP="00A85C96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677" w:type="dxa"/>
            <w:vMerge/>
          </w:tcPr>
          <w:p w:rsidR="0026159D" w:rsidRPr="00012BA8" w:rsidRDefault="0026159D" w:rsidP="008D6643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Певцы русской старины. Рубежное тестирование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Лель мой, Лель…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 w:rsidRPr="00B4017B">
              <w:rPr>
                <w:rFonts w:eastAsia="Times New Roman"/>
                <w:sz w:val="26"/>
                <w:szCs w:val="26"/>
              </w:rPr>
              <w:t>Звучащие картины</w:t>
            </w:r>
            <w:r w:rsidR="002A2ABE">
              <w:rPr>
                <w:rFonts w:eastAsia="Times New Roman"/>
                <w:sz w:val="26"/>
                <w:szCs w:val="26"/>
              </w:rPr>
              <w:t>.</w:t>
            </w:r>
          </w:p>
          <w:p w:rsidR="0026159D" w:rsidRPr="008D6643" w:rsidRDefault="0026159D" w:rsidP="00B4017B">
            <w:pPr>
              <w:rPr>
                <w:sz w:val="26"/>
                <w:szCs w:val="26"/>
              </w:rPr>
            </w:pPr>
            <w:r w:rsidRPr="00B4017B">
              <w:rPr>
                <w:rFonts w:eastAsia="Times New Roman"/>
                <w:sz w:val="26"/>
                <w:szCs w:val="26"/>
              </w:rPr>
              <w:t>Прощание с масленицей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605F5B">
        <w:tc>
          <w:tcPr>
            <w:tcW w:w="4503" w:type="dxa"/>
            <w:gridSpan w:val="3"/>
          </w:tcPr>
          <w:p w:rsidR="0026159D" w:rsidRPr="00B4017B" w:rsidRDefault="0026159D" w:rsidP="00B4017B">
            <w:pPr>
              <w:jc w:val="center"/>
              <w:rPr>
                <w:b/>
                <w:sz w:val="26"/>
                <w:szCs w:val="26"/>
              </w:rPr>
            </w:pPr>
            <w:r w:rsidRPr="00B4017B">
              <w:rPr>
                <w:b/>
                <w:sz w:val="26"/>
                <w:szCs w:val="26"/>
              </w:rPr>
              <w:t>В музыкальном театре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sz w:val="26"/>
                <w:szCs w:val="26"/>
              </w:rPr>
            </w:pPr>
            <w:r w:rsidRPr="00B4017B">
              <w:rPr>
                <w:sz w:val="26"/>
                <w:szCs w:val="26"/>
              </w:rPr>
              <w:t>Опе</w:t>
            </w:r>
            <w:r>
              <w:rPr>
                <w:sz w:val="26"/>
                <w:szCs w:val="26"/>
              </w:rPr>
              <w:t>ра «Руслан и Людмила». Увертюра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 «Орфей и Эвридика»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 «Снегурочка»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 «Садко»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22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Балет «Спящая красавица» 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23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D96734">
            <w:pPr>
              <w:rPr>
                <w:sz w:val="26"/>
                <w:szCs w:val="26"/>
              </w:rPr>
            </w:pPr>
            <w:r w:rsidRPr="00B4017B">
              <w:rPr>
                <w:sz w:val="26"/>
                <w:szCs w:val="26"/>
              </w:rPr>
              <w:t>В современных ритмах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605F5B">
        <w:tc>
          <w:tcPr>
            <w:tcW w:w="4503" w:type="dxa"/>
            <w:gridSpan w:val="3"/>
          </w:tcPr>
          <w:p w:rsidR="0026159D" w:rsidRPr="00B4017B" w:rsidRDefault="0026159D" w:rsidP="00B4017B">
            <w:pPr>
              <w:jc w:val="center"/>
              <w:rPr>
                <w:b/>
                <w:sz w:val="26"/>
                <w:szCs w:val="26"/>
              </w:rPr>
            </w:pPr>
            <w:r w:rsidRPr="00B4017B">
              <w:rPr>
                <w:b/>
                <w:sz w:val="26"/>
                <w:szCs w:val="26"/>
              </w:rPr>
              <w:t>В концертном зале</w:t>
            </w:r>
          </w:p>
        </w:tc>
        <w:tc>
          <w:tcPr>
            <w:tcW w:w="567" w:type="dxa"/>
          </w:tcPr>
          <w:p w:rsidR="0026159D" w:rsidRPr="008D6643" w:rsidRDefault="007578DF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24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rFonts w:eastAsia="Times New Roman"/>
                <w:sz w:val="26"/>
                <w:szCs w:val="26"/>
              </w:rPr>
            </w:pPr>
            <w:r w:rsidRPr="00B4017B">
              <w:rPr>
                <w:rFonts w:eastAsia="Times New Roman"/>
                <w:sz w:val="26"/>
                <w:szCs w:val="26"/>
              </w:rPr>
              <w:t>Му</w:t>
            </w:r>
            <w:r>
              <w:rPr>
                <w:rFonts w:eastAsia="Times New Roman"/>
                <w:sz w:val="26"/>
                <w:szCs w:val="26"/>
              </w:rPr>
              <w:t>зыкальное состязание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25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Музыкальные инструменты 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Сюита Э. Грига «Пер Гюнт»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27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Симфония №3 «Героическая» 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5A0DB4" w:rsidRPr="005A0DB4" w:rsidRDefault="005A0DB4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Скорбь о погибших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A85C96"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Праздник мира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B4017B">
        <w:trPr>
          <w:trHeight w:val="293"/>
        </w:trPr>
        <w:tc>
          <w:tcPr>
            <w:tcW w:w="675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30</w:t>
            </w:r>
          </w:p>
        </w:tc>
        <w:tc>
          <w:tcPr>
            <w:tcW w:w="567" w:type="dxa"/>
          </w:tcPr>
          <w:p w:rsidR="0026159D" w:rsidRPr="00B4017B" w:rsidRDefault="0026159D" w:rsidP="00B4017B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Pr="008D6643" w:rsidRDefault="0026159D" w:rsidP="003A3436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Мир   Бе</w:t>
            </w:r>
            <w:r w:rsidR="00EC09EC">
              <w:rPr>
                <w:rFonts w:eastAsia="Times New Roman"/>
                <w:sz w:val="26"/>
                <w:szCs w:val="26"/>
              </w:rPr>
              <w:t>т</w:t>
            </w:r>
            <w:r w:rsidRPr="00B4017B">
              <w:rPr>
                <w:rFonts w:eastAsia="Times New Roman"/>
                <w:sz w:val="26"/>
                <w:szCs w:val="26"/>
              </w:rPr>
              <w:t>ховена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 w:rsidRPr="008D6643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605F5B">
        <w:trPr>
          <w:trHeight w:val="398"/>
        </w:trPr>
        <w:tc>
          <w:tcPr>
            <w:tcW w:w="4503" w:type="dxa"/>
            <w:gridSpan w:val="3"/>
          </w:tcPr>
          <w:p w:rsidR="0026159D" w:rsidRPr="0026159D" w:rsidRDefault="0026159D" w:rsidP="003A3436">
            <w:pPr>
              <w:rPr>
                <w:rFonts w:eastAsia="Times New Roman"/>
                <w:b/>
                <w:sz w:val="26"/>
                <w:szCs w:val="26"/>
              </w:rPr>
            </w:pPr>
            <w:r w:rsidRPr="0026159D">
              <w:rPr>
                <w:rFonts w:eastAsia="Times New Roman"/>
                <w:b/>
                <w:sz w:val="26"/>
                <w:szCs w:val="26"/>
              </w:rPr>
              <w:t>Чтоб музыкантом быть, так надобно уменье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B4017B">
        <w:trPr>
          <w:trHeight w:val="275"/>
        </w:trPr>
        <w:tc>
          <w:tcPr>
            <w:tcW w:w="675" w:type="dxa"/>
          </w:tcPr>
          <w:p w:rsidR="0026159D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Default="0026159D" w:rsidP="0026159D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Острый ритм-джаза звуки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B4017B">
        <w:trPr>
          <w:trHeight w:val="251"/>
        </w:trPr>
        <w:tc>
          <w:tcPr>
            <w:tcW w:w="675" w:type="dxa"/>
          </w:tcPr>
          <w:p w:rsidR="0026159D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32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Default="0026159D" w:rsidP="0026159D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Певцы родной природы</w:t>
            </w:r>
          </w:p>
        </w:tc>
        <w:tc>
          <w:tcPr>
            <w:tcW w:w="567" w:type="dxa"/>
          </w:tcPr>
          <w:p w:rsidR="0026159D" w:rsidRPr="008D6643" w:rsidRDefault="007578DF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26159D">
        <w:trPr>
          <w:trHeight w:val="727"/>
        </w:trPr>
        <w:tc>
          <w:tcPr>
            <w:tcW w:w="675" w:type="dxa"/>
          </w:tcPr>
          <w:p w:rsidR="0026159D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33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Default="0026159D" w:rsidP="0026159D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Люблю я грусть твоих просторов. Мир Прокофьева</w:t>
            </w:r>
            <w:r w:rsidR="00237C8F">
              <w:rPr>
                <w:rFonts w:eastAsia="Times New Roman"/>
                <w:sz w:val="26"/>
                <w:szCs w:val="26"/>
              </w:rPr>
              <w:t>. Итоговое тестирование</w:t>
            </w:r>
          </w:p>
        </w:tc>
        <w:tc>
          <w:tcPr>
            <w:tcW w:w="567" w:type="dxa"/>
          </w:tcPr>
          <w:p w:rsidR="0026159D" w:rsidRPr="008D6643" w:rsidRDefault="007578DF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6159D" w:rsidRPr="00565027" w:rsidTr="0026159D">
        <w:trPr>
          <w:trHeight w:val="683"/>
        </w:trPr>
        <w:tc>
          <w:tcPr>
            <w:tcW w:w="675" w:type="dxa"/>
          </w:tcPr>
          <w:p w:rsidR="0026159D" w:rsidRDefault="0026159D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567" w:type="dxa"/>
          </w:tcPr>
          <w:p w:rsidR="0026159D" w:rsidRPr="008D6643" w:rsidRDefault="0026159D" w:rsidP="00D96734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6159D" w:rsidRDefault="0026159D" w:rsidP="0026159D">
            <w:pPr>
              <w:rPr>
                <w:rFonts w:eastAsia="Times New Roman"/>
                <w:sz w:val="26"/>
                <w:szCs w:val="26"/>
              </w:rPr>
            </w:pPr>
            <w:r w:rsidRPr="0026159D">
              <w:rPr>
                <w:rFonts w:eastAsia="Times New Roman"/>
                <w:sz w:val="26"/>
                <w:szCs w:val="26"/>
              </w:rPr>
              <w:t>Прославим радость на земле</w:t>
            </w:r>
          </w:p>
        </w:tc>
        <w:tc>
          <w:tcPr>
            <w:tcW w:w="567" w:type="dxa"/>
          </w:tcPr>
          <w:p w:rsidR="0026159D" w:rsidRPr="008D6643" w:rsidRDefault="007578DF" w:rsidP="00D96734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6159D" w:rsidRPr="00565027" w:rsidRDefault="0026159D" w:rsidP="00D9673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75895" w:rsidRPr="003C1111" w:rsidRDefault="00075895" w:rsidP="006D27DC">
      <w:pPr>
        <w:rPr>
          <w:rFonts w:eastAsia="Times New Roman"/>
          <w:b/>
          <w:sz w:val="28"/>
          <w:szCs w:val="28"/>
        </w:rPr>
      </w:pPr>
    </w:p>
    <w:p w:rsidR="00927445" w:rsidRPr="00927445" w:rsidRDefault="00E0280C" w:rsidP="009274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27445">
        <w:rPr>
          <w:b/>
          <w:sz w:val="28"/>
          <w:szCs w:val="28"/>
        </w:rPr>
        <w:t xml:space="preserve"> </w:t>
      </w:r>
      <w:r w:rsidR="00927445" w:rsidRPr="00927445">
        <w:rPr>
          <w:b/>
          <w:sz w:val="28"/>
          <w:szCs w:val="28"/>
        </w:rPr>
        <w:t>КЛАСС</w:t>
      </w:r>
    </w:p>
    <w:p w:rsidR="000C0CF7" w:rsidRDefault="00927445" w:rsidP="00927445">
      <w:pPr>
        <w:jc w:val="center"/>
        <w:rPr>
          <w:b/>
          <w:sz w:val="28"/>
          <w:szCs w:val="28"/>
        </w:rPr>
      </w:pPr>
      <w:r w:rsidRPr="00927445">
        <w:rPr>
          <w:b/>
          <w:sz w:val="28"/>
          <w:szCs w:val="28"/>
        </w:rPr>
        <w:t>(Расчёт учеб</w:t>
      </w:r>
      <w:r w:rsidR="003A3436">
        <w:rPr>
          <w:b/>
          <w:sz w:val="28"/>
          <w:szCs w:val="28"/>
        </w:rPr>
        <w:t>ного времени: 1 час в неделю, 34 часа</w:t>
      </w:r>
      <w:r w:rsidRPr="00927445">
        <w:rPr>
          <w:b/>
          <w:sz w:val="28"/>
          <w:szCs w:val="28"/>
        </w:rPr>
        <w:t xml:space="preserve"> в году)</w:t>
      </w:r>
    </w:p>
    <w:p w:rsidR="00927445" w:rsidRDefault="00927445" w:rsidP="00927445">
      <w:pPr>
        <w:rPr>
          <w:sz w:val="28"/>
          <w:szCs w:val="28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3261"/>
        <w:gridCol w:w="567"/>
        <w:gridCol w:w="4677"/>
      </w:tblGrid>
      <w:tr w:rsidR="00927445" w:rsidRPr="00075895" w:rsidTr="00A85C96">
        <w:trPr>
          <w:trHeight w:val="230"/>
        </w:trPr>
        <w:tc>
          <w:tcPr>
            <w:tcW w:w="675" w:type="dxa"/>
            <w:vMerge w:val="restart"/>
            <w:textDirection w:val="btLr"/>
          </w:tcPr>
          <w:p w:rsidR="00927445" w:rsidRPr="00075895" w:rsidRDefault="00927445" w:rsidP="00A85C96">
            <w:pPr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Урок</w:t>
            </w:r>
          </w:p>
        </w:tc>
        <w:tc>
          <w:tcPr>
            <w:tcW w:w="567" w:type="dxa"/>
            <w:vMerge w:val="restart"/>
            <w:textDirection w:val="btLr"/>
          </w:tcPr>
          <w:p w:rsidR="00927445" w:rsidRPr="00075895" w:rsidRDefault="00927445" w:rsidP="00A85C96">
            <w:pPr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Материал учебника</w:t>
            </w:r>
          </w:p>
        </w:tc>
        <w:tc>
          <w:tcPr>
            <w:tcW w:w="3261" w:type="dxa"/>
            <w:vMerge w:val="restart"/>
          </w:tcPr>
          <w:p w:rsidR="00927445" w:rsidRPr="0007589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Раздел программы/темы</w:t>
            </w:r>
          </w:p>
        </w:tc>
        <w:tc>
          <w:tcPr>
            <w:tcW w:w="567" w:type="dxa"/>
            <w:vMerge w:val="restart"/>
            <w:textDirection w:val="btLr"/>
          </w:tcPr>
          <w:p w:rsidR="00927445" w:rsidRPr="00075895" w:rsidRDefault="00927445" w:rsidP="00A85C96">
            <w:pPr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4677" w:type="dxa"/>
            <w:vMerge w:val="restart"/>
          </w:tcPr>
          <w:p w:rsidR="0092744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  <w:r w:rsidRPr="00075895">
              <w:rPr>
                <w:rFonts w:eastAsia="Times New Roman"/>
                <w:b/>
                <w:sz w:val="20"/>
                <w:szCs w:val="20"/>
              </w:rPr>
              <w:t>УУД</w:t>
            </w:r>
          </w:p>
          <w:p w:rsidR="00237C8F" w:rsidRDefault="00237C8F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237C8F" w:rsidRDefault="00237C8F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237C8F" w:rsidRDefault="00237C8F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237C8F" w:rsidRDefault="00237C8F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237C8F" w:rsidRDefault="00237C8F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237C8F" w:rsidRDefault="00237C8F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развивать музыкально-эстетического чувство, проявляющегося в эмоционально-ценностном, заинтересованном отношении к музыке во всем многообразии ее стилей, форм и жанров;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совершенствовать художественный вкус, устойчивые предпочтения в области эстетически ценных произведений музыкального искусства;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овладеть художественными умениями и навыками в процессе продуктивной музыкально-творческой деятельности;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lastRenderedPageBreak/>
              <w:t>- уметь самостоятельно ставить новые учебные задачи на основе развития познавательных мотивов и интересов;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уметь самостоятельно планировать пути достижения целей, осознанно выбирать наиболее эффективные способы решения учебных и познавательных задач;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уметь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владеть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уметь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иметь общее представление о роли музыкального искусства в жизни общества и каждого отдельного человека;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иметь осознанное восприятие конкретных музыкальных произведений и различных событий в мире музыки;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формировать устойчивый интерес к музыке, художественным традициям своего народа, различным видам музыкально-творческой деятельности;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понимать интонационно-образную природу музыкального искусства, средства художественной выразительности;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осмыслять основные жанры музыкально-поэтического народного творчества, отечественного и зарубежного музыкального наследия;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рассуждать о специфике музыки, особенностях музыкального языка, отдельных произведениях и стилях музыкального искусства в целом;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применять специальную терминологию для классификации различных явлений музыкальной культуры;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постигать музыкальные и культурные традиций своего народа и разных народов мира;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  <w:sz w:val="20"/>
                <w:szCs w:val="20"/>
              </w:rPr>
              <w:t>- освоить знания о музыке, овладеть практическими умениями и навыками для реализации собственного творческого потенциала;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развить музыкально-эстетические чувства, проявляющееся в эмоционально-ценностном, заинтересованном отношении к музыке во всем многообразии ее стилей, форм и жанров;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овладеть художественными умениями и навыками в процессе продуктивной музыкально-творческой деятельности;</w:t>
            </w:r>
          </w:p>
          <w:p w:rsidR="00237C8F" w:rsidRPr="00133DF2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иметь определенный уровень развития общих музыкальных способностей, включая образное и ассоциативное мышление, творческое воображение;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обладать смысловым чтением текстов различных стилей и жанров;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уметь создавать, применять и преобразовывать знаки и символы модели и схемы для решения учебных и познавательных задач;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lastRenderedPageBreak/>
              <w:t xml:space="preserve">- формировать и развивать компетентности в области использования информационно-коммуникационных технологий; 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иметь общее представление о роли музыкального искусства в жизни общества и каждого отдельного человека;</w:t>
            </w:r>
          </w:p>
          <w:p w:rsid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иметь устойчивый интерес к музыке, художественным традициям своего народа, различным видам музыкально-творческой деятельности;</w:t>
            </w:r>
          </w:p>
          <w:p w:rsidR="00237C8F" w:rsidRPr="00237C8F" w:rsidRDefault="00237C8F" w:rsidP="00237C8F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rFonts w:eastAsia="Calibri"/>
                <w:color w:val="000000"/>
                <w:sz w:val="20"/>
                <w:szCs w:val="20"/>
              </w:rPr>
              <w:t>- понимать интонационно-образной природы музыкального искусства, средств художественной выразительности;</w:t>
            </w:r>
          </w:p>
        </w:tc>
      </w:tr>
      <w:tr w:rsidR="00927445" w:rsidRPr="00075895" w:rsidTr="00A85C96">
        <w:trPr>
          <w:cantSplit/>
          <w:trHeight w:val="1365"/>
        </w:trPr>
        <w:tc>
          <w:tcPr>
            <w:tcW w:w="675" w:type="dxa"/>
            <w:vMerge/>
          </w:tcPr>
          <w:p w:rsidR="00927445" w:rsidRPr="0007589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27445" w:rsidRPr="0007589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27445" w:rsidRPr="0007589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27445" w:rsidRPr="0007589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:rsidR="00927445" w:rsidRPr="00075895" w:rsidRDefault="00927445" w:rsidP="00A85C96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05598C" w:rsidRPr="00565027" w:rsidTr="004F3010">
        <w:tc>
          <w:tcPr>
            <w:tcW w:w="4503" w:type="dxa"/>
            <w:gridSpan w:val="3"/>
          </w:tcPr>
          <w:p w:rsidR="0005598C" w:rsidRDefault="0005598C" w:rsidP="00927445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Россия – Родина моя</w:t>
            </w:r>
          </w:p>
        </w:tc>
        <w:tc>
          <w:tcPr>
            <w:tcW w:w="567" w:type="dxa"/>
          </w:tcPr>
          <w:p w:rsidR="0005598C" w:rsidRDefault="0005598C" w:rsidP="00927445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677" w:type="dxa"/>
            <w:vMerge/>
          </w:tcPr>
          <w:p w:rsidR="0005598C" w:rsidRPr="00565027" w:rsidRDefault="0005598C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237C8F" w:rsidP="00927445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237C8F" w:rsidRPr="00B6237C" w:rsidRDefault="00237C8F" w:rsidP="00927445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927445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 xml:space="preserve"> </w:t>
            </w:r>
            <w:r w:rsidRPr="00E0280C">
              <w:rPr>
                <w:rFonts w:eastAsia="NewtonCSanPin-Regular"/>
                <w:sz w:val="26"/>
                <w:szCs w:val="26"/>
              </w:rPr>
              <w:t>Мелодия</w:t>
            </w:r>
            <w:r>
              <w:rPr>
                <w:rFonts w:eastAsia="NewtonCSanPin-Regular"/>
                <w:sz w:val="26"/>
                <w:szCs w:val="26"/>
              </w:rPr>
              <w:t xml:space="preserve">. </w:t>
            </w:r>
            <w:r w:rsidRPr="00E0280C">
              <w:rPr>
                <w:rFonts w:eastAsia="NewtonCSanPin-Regular"/>
                <w:sz w:val="26"/>
                <w:szCs w:val="26"/>
              </w:rPr>
              <w:t>Ты запой мне ту песню…</w:t>
            </w:r>
          </w:p>
        </w:tc>
        <w:tc>
          <w:tcPr>
            <w:tcW w:w="567" w:type="dxa"/>
          </w:tcPr>
          <w:p w:rsidR="00237C8F" w:rsidRPr="00B6237C" w:rsidRDefault="00237C8F" w:rsidP="00927445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173D0F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Как сложили песню? Звучащие картины. Входное тестирование</w:t>
            </w:r>
          </w:p>
        </w:tc>
        <w:tc>
          <w:tcPr>
            <w:tcW w:w="567" w:type="dxa"/>
          </w:tcPr>
          <w:p w:rsidR="00237C8F" w:rsidRPr="00B6237C" w:rsidRDefault="001C7924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E0280C" w:rsidRDefault="00237C8F" w:rsidP="00E0280C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Ты откуда, русская, зародилась</w:t>
            </w:r>
            <w:r w:rsidRPr="00E0280C">
              <w:rPr>
                <w:rFonts w:eastAsia="NewtonCSanPin-Regular"/>
                <w:sz w:val="26"/>
                <w:szCs w:val="26"/>
              </w:rPr>
              <w:t xml:space="preserve"> музыка?</w:t>
            </w:r>
          </w:p>
          <w:p w:rsidR="00F14ADF" w:rsidRDefault="00F14ADF" w:rsidP="00E0280C">
            <w:pPr>
              <w:rPr>
                <w:rFonts w:eastAsia="NewtonCSanPin-Regular"/>
                <w:sz w:val="26"/>
                <w:szCs w:val="26"/>
              </w:rPr>
            </w:pPr>
          </w:p>
          <w:p w:rsidR="00237C8F" w:rsidRPr="00E0280C" w:rsidRDefault="00237C8F" w:rsidP="00E0280C">
            <w:pPr>
              <w:rPr>
                <w:rFonts w:eastAsia="NewtonCSanPin-Regular"/>
                <w:sz w:val="26"/>
                <w:szCs w:val="26"/>
              </w:rPr>
            </w:pPr>
            <w:r w:rsidRPr="00E0280C">
              <w:rPr>
                <w:rFonts w:eastAsia="NewtonCSanPin-Regular"/>
                <w:sz w:val="26"/>
                <w:szCs w:val="26"/>
              </w:rPr>
              <w:lastRenderedPageBreak/>
              <w:t xml:space="preserve">На великий праздник </w:t>
            </w:r>
          </w:p>
          <w:p w:rsidR="00237C8F" w:rsidRPr="00927445" w:rsidRDefault="00237C8F" w:rsidP="00E0280C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собралася Русь!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605F5B">
        <w:tc>
          <w:tcPr>
            <w:tcW w:w="4503" w:type="dxa"/>
            <w:gridSpan w:val="3"/>
          </w:tcPr>
          <w:p w:rsidR="00237C8F" w:rsidRPr="00E0280C" w:rsidRDefault="00237C8F" w:rsidP="00E0280C">
            <w:pPr>
              <w:jc w:val="center"/>
              <w:rPr>
                <w:rFonts w:eastAsia="NewtonCSanPin-Regular"/>
                <w:b/>
                <w:sz w:val="26"/>
                <w:szCs w:val="26"/>
              </w:rPr>
            </w:pPr>
            <w:r w:rsidRPr="00E0280C">
              <w:rPr>
                <w:rFonts w:eastAsia="NewtonCSanPin-Regular"/>
                <w:b/>
                <w:sz w:val="26"/>
                <w:szCs w:val="26"/>
              </w:rPr>
              <w:lastRenderedPageBreak/>
              <w:t>О России петь – что стремиться в храм</w:t>
            </w:r>
          </w:p>
        </w:tc>
        <w:tc>
          <w:tcPr>
            <w:tcW w:w="567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E028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Святые земли Русской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6-7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E0280C" w:rsidRDefault="00237C8F" w:rsidP="00E0280C">
            <w:pPr>
              <w:rPr>
                <w:sz w:val="26"/>
                <w:szCs w:val="26"/>
              </w:rPr>
            </w:pPr>
            <w:r w:rsidRPr="00E0280C">
              <w:rPr>
                <w:sz w:val="26"/>
                <w:szCs w:val="26"/>
              </w:rPr>
              <w:t xml:space="preserve">Праздников </w:t>
            </w:r>
            <w:r>
              <w:rPr>
                <w:sz w:val="26"/>
                <w:szCs w:val="26"/>
              </w:rPr>
              <w:t>праздник, торжество из торжеств</w:t>
            </w:r>
          </w:p>
        </w:tc>
        <w:tc>
          <w:tcPr>
            <w:tcW w:w="567" w:type="dxa"/>
          </w:tcPr>
          <w:p w:rsidR="00237C8F" w:rsidRPr="00B6237C" w:rsidRDefault="001C7924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E0280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Ангел вопияше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173D0F">
            <w:pPr>
              <w:rPr>
                <w:rFonts w:eastAsia="NewtonCSanPin-Regular"/>
                <w:sz w:val="26"/>
                <w:szCs w:val="26"/>
              </w:rPr>
            </w:pPr>
            <w:r w:rsidRPr="00E0280C">
              <w:rPr>
                <w:sz w:val="26"/>
                <w:szCs w:val="26"/>
              </w:rPr>
              <w:t>Светлый праздник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605F5B">
        <w:tc>
          <w:tcPr>
            <w:tcW w:w="4503" w:type="dxa"/>
            <w:gridSpan w:val="3"/>
          </w:tcPr>
          <w:p w:rsidR="00237C8F" w:rsidRPr="00605F5B" w:rsidRDefault="00237C8F" w:rsidP="00605F5B">
            <w:pPr>
              <w:jc w:val="center"/>
              <w:rPr>
                <w:rFonts w:eastAsia="NewtonCSanPin-Regular"/>
                <w:b/>
                <w:sz w:val="26"/>
                <w:szCs w:val="26"/>
              </w:rPr>
            </w:pPr>
            <w:r w:rsidRPr="00605F5B">
              <w:rPr>
                <w:rFonts w:eastAsia="Times New Roman"/>
                <w:b/>
                <w:sz w:val="26"/>
                <w:szCs w:val="26"/>
              </w:rPr>
              <w:t>День, полный событий</w:t>
            </w:r>
          </w:p>
        </w:tc>
        <w:tc>
          <w:tcPr>
            <w:tcW w:w="567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FB7207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605F5B">
            <w:pPr>
              <w:rPr>
                <w:rFonts w:eastAsia="NewtonCSanPin-Regular"/>
                <w:sz w:val="26"/>
                <w:szCs w:val="26"/>
              </w:rPr>
            </w:pPr>
            <w:r w:rsidRPr="00605F5B">
              <w:rPr>
                <w:rFonts w:eastAsia="NewtonCSanPin-Regular"/>
                <w:sz w:val="26"/>
                <w:szCs w:val="26"/>
              </w:rPr>
              <w:t>«Приют</w:t>
            </w:r>
            <w:r>
              <w:rPr>
                <w:rFonts w:eastAsia="NewtonCSanPin-Regular"/>
                <w:sz w:val="26"/>
                <w:szCs w:val="26"/>
              </w:rPr>
              <w:t xml:space="preserve"> спокойствия, трудов и вдохновенья...»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FB7207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Зимнее утро. Зимний вечер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FB7207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927445" w:rsidRDefault="00237C8F" w:rsidP="00FB7207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Что за прелесть эти сказки! Три чуда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FB7207" w:rsidRDefault="00237C8F" w:rsidP="00FB7207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Ярмарочное гулянье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14-15</w:t>
            </w:r>
          </w:p>
        </w:tc>
        <w:tc>
          <w:tcPr>
            <w:tcW w:w="567" w:type="dxa"/>
          </w:tcPr>
          <w:p w:rsidR="00237C8F" w:rsidRPr="00B6237C" w:rsidRDefault="00237C8F" w:rsidP="00173D0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755AE1" w:rsidRDefault="00237C8F" w:rsidP="00FB7207">
            <w:pPr>
              <w:rPr>
                <w:rFonts w:eastAsia="NewtonCSanPin-Regular"/>
                <w:sz w:val="28"/>
                <w:szCs w:val="28"/>
              </w:rPr>
            </w:pPr>
            <w:r w:rsidRPr="00605F5B">
              <w:rPr>
                <w:rFonts w:eastAsia="NewtonCSanPin-Regular"/>
                <w:sz w:val="26"/>
                <w:szCs w:val="26"/>
              </w:rPr>
              <w:t xml:space="preserve"> «Приют, сияньем муз одетый...»</w:t>
            </w:r>
            <w:r>
              <w:rPr>
                <w:rFonts w:eastAsia="NewtonCSanPin-Regular"/>
                <w:sz w:val="26"/>
                <w:szCs w:val="26"/>
              </w:rPr>
              <w:t xml:space="preserve"> Рубежное тестирование</w:t>
            </w:r>
          </w:p>
        </w:tc>
        <w:tc>
          <w:tcPr>
            <w:tcW w:w="567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FB7207">
        <w:tc>
          <w:tcPr>
            <w:tcW w:w="675" w:type="dxa"/>
          </w:tcPr>
          <w:p w:rsidR="00237C8F" w:rsidRPr="00FB7207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567" w:type="dxa"/>
          </w:tcPr>
          <w:p w:rsidR="00237C8F" w:rsidRPr="00927445" w:rsidRDefault="00237C8F" w:rsidP="00B61BDF">
            <w:pPr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FB7207" w:rsidRDefault="00237C8F" w:rsidP="00B61BDF">
            <w:pPr>
              <w:rPr>
                <w:rFonts w:eastAsia="NewtonCSanPin-Regular"/>
                <w:sz w:val="26"/>
                <w:szCs w:val="26"/>
              </w:rPr>
            </w:pPr>
            <w:r>
              <w:rPr>
                <w:rFonts w:eastAsia="NewtonCSanPin-Regular"/>
                <w:sz w:val="26"/>
                <w:szCs w:val="26"/>
              </w:rPr>
              <w:t>Святогорский монастырь</w:t>
            </w:r>
          </w:p>
        </w:tc>
        <w:tc>
          <w:tcPr>
            <w:tcW w:w="567" w:type="dxa"/>
          </w:tcPr>
          <w:p w:rsidR="00237C8F" w:rsidRPr="00B6237C" w:rsidRDefault="0005598C" w:rsidP="00173D0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3E0317">
        <w:tc>
          <w:tcPr>
            <w:tcW w:w="4503" w:type="dxa"/>
            <w:gridSpan w:val="3"/>
          </w:tcPr>
          <w:p w:rsidR="00237C8F" w:rsidRPr="00F90E41" w:rsidRDefault="00237C8F" w:rsidP="00F90E41">
            <w:pPr>
              <w:jc w:val="center"/>
              <w:rPr>
                <w:b/>
                <w:sz w:val="26"/>
                <w:szCs w:val="26"/>
              </w:rPr>
            </w:pPr>
            <w:r w:rsidRPr="00F90E41">
              <w:rPr>
                <w:rFonts w:eastAsia="Times New Roman"/>
                <w:b/>
                <w:sz w:val="26"/>
                <w:szCs w:val="26"/>
              </w:rPr>
              <w:t>Гори, гори ясно, чтобы не погасло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 w:rsidRPr="00F90E41">
              <w:rPr>
                <w:sz w:val="26"/>
                <w:szCs w:val="26"/>
              </w:rPr>
              <w:t>Композитор -</w:t>
            </w:r>
            <w:r>
              <w:rPr>
                <w:sz w:val="26"/>
                <w:szCs w:val="26"/>
              </w:rPr>
              <w:t xml:space="preserve"> имя ему народ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18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Музыкальные инструменты России. Музыкант-чародей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B61BDF">
            <w:pPr>
              <w:rPr>
                <w:sz w:val="26"/>
                <w:szCs w:val="26"/>
              </w:rPr>
            </w:pPr>
            <w:r w:rsidRPr="00F90E41">
              <w:rPr>
                <w:sz w:val="26"/>
                <w:szCs w:val="26"/>
              </w:rPr>
              <w:t>Народные праздники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3E0317">
        <w:tc>
          <w:tcPr>
            <w:tcW w:w="4503" w:type="dxa"/>
            <w:gridSpan w:val="3"/>
          </w:tcPr>
          <w:p w:rsidR="00237C8F" w:rsidRPr="00F90E41" w:rsidRDefault="00237C8F" w:rsidP="00F90E41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F90E41">
              <w:rPr>
                <w:rFonts w:eastAsia="Times New Roman"/>
                <w:b/>
                <w:sz w:val="26"/>
                <w:szCs w:val="26"/>
              </w:rPr>
              <w:t>В концертном зале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Музыкальные инструменты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Старый замок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22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«Счастье в сирени живет...» </w:t>
            </w:r>
            <w:r w:rsidRPr="00F90E41">
              <w:rPr>
                <w:sz w:val="26"/>
                <w:szCs w:val="26"/>
              </w:rPr>
              <w:t xml:space="preserve">Не </w:t>
            </w:r>
            <w:r w:rsidR="00F14A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молкнет сердце чуткое Шопена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23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F90E41" w:rsidRDefault="00237C8F" w:rsidP="00F90E41">
            <w:pPr>
              <w:rPr>
                <w:sz w:val="26"/>
                <w:szCs w:val="26"/>
              </w:rPr>
            </w:pPr>
            <w:r w:rsidRPr="00F90E41">
              <w:rPr>
                <w:sz w:val="26"/>
                <w:szCs w:val="26"/>
              </w:rPr>
              <w:t>Танцы, танцы, танцы…</w:t>
            </w:r>
          </w:p>
          <w:p w:rsidR="00237C8F" w:rsidRPr="00B61BDF" w:rsidRDefault="00237C8F" w:rsidP="00F90E41">
            <w:pP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F90E41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24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B61B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«Патетическая» соната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3E0317">
        <w:tc>
          <w:tcPr>
            <w:tcW w:w="4503" w:type="dxa"/>
            <w:gridSpan w:val="3"/>
          </w:tcPr>
          <w:p w:rsidR="00237C8F" w:rsidRPr="00F90E41" w:rsidRDefault="00237C8F" w:rsidP="00F90E41">
            <w:pPr>
              <w:jc w:val="center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F90E41">
              <w:rPr>
                <w:rFonts w:eastAsia="Times New Roman"/>
                <w:b/>
                <w:sz w:val="26"/>
                <w:szCs w:val="26"/>
              </w:rPr>
              <w:t>В музыкальном театре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25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 «Иван Сусанин» II акт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26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F90E41" w:rsidRDefault="00237C8F" w:rsidP="00F90E41">
            <w:pPr>
              <w:rPr>
                <w:sz w:val="26"/>
                <w:szCs w:val="26"/>
              </w:rPr>
            </w:pPr>
            <w:r w:rsidRPr="00F90E41">
              <w:rPr>
                <w:sz w:val="26"/>
                <w:szCs w:val="26"/>
              </w:rPr>
              <w:t>Опера «Иван Сусанин»</w:t>
            </w:r>
          </w:p>
          <w:p w:rsidR="00237C8F" w:rsidRPr="00F90E41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III, IV акт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27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B61BD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«Исходила младёшенька...»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28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Pr="00F90E41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Восток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565027" w:rsidRDefault="00237C8F" w:rsidP="00E504A8">
            <w:pPr>
              <w:pStyle w:val="c2"/>
              <w:shd w:val="clear" w:color="auto" w:fill="FFFFFF"/>
              <w:spacing w:before="0" w:after="0"/>
              <w:rPr>
                <w:sz w:val="20"/>
                <w:szCs w:val="20"/>
              </w:rPr>
            </w:pPr>
          </w:p>
        </w:tc>
      </w:tr>
      <w:tr w:rsidR="00DA61F2" w:rsidRPr="00565027" w:rsidTr="003E0317">
        <w:trPr>
          <w:trHeight w:val="608"/>
        </w:trPr>
        <w:tc>
          <w:tcPr>
            <w:tcW w:w="675" w:type="dxa"/>
          </w:tcPr>
          <w:p w:rsidR="0005598C" w:rsidRPr="00B6237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29</w:t>
            </w:r>
          </w:p>
        </w:tc>
        <w:tc>
          <w:tcPr>
            <w:tcW w:w="567" w:type="dxa"/>
          </w:tcPr>
          <w:p w:rsidR="00DA61F2" w:rsidRPr="00B6237C" w:rsidRDefault="00DA61F2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DA61F2" w:rsidRPr="00B61BDF" w:rsidRDefault="00DA61F2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Балет «Петрушка»</w:t>
            </w:r>
          </w:p>
        </w:tc>
        <w:tc>
          <w:tcPr>
            <w:tcW w:w="567" w:type="dxa"/>
          </w:tcPr>
          <w:p w:rsidR="00DA61F2" w:rsidRPr="00B6237C" w:rsidRDefault="00DA61F2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DA61F2" w:rsidRPr="00E504A8" w:rsidRDefault="00DA61F2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05598C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Театр музыкальной комедии</w:t>
            </w:r>
          </w:p>
        </w:tc>
        <w:tc>
          <w:tcPr>
            <w:tcW w:w="567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E504A8" w:rsidRDefault="00237C8F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37C8F" w:rsidRPr="00565027" w:rsidTr="003E0317">
        <w:tc>
          <w:tcPr>
            <w:tcW w:w="4503" w:type="dxa"/>
            <w:gridSpan w:val="3"/>
          </w:tcPr>
          <w:p w:rsidR="00237C8F" w:rsidRPr="00237C8F" w:rsidRDefault="00237C8F" w:rsidP="00237C8F">
            <w:pPr>
              <w:jc w:val="center"/>
              <w:rPr>
                <w:b/>
                <w:sz w:val="26"/>
                <w:szCs w:val="26"/>
              </w:rPr>
            </w:pPr>
            <w:r w:rsidRPr="00237C8F">
              <w:rPr>
                <w:b/>
                <w:sz w:val="26"/>
                <w:szCs w:val="26"/>
              </w:rPr>
              <w:lastRenderedPageBreak/>
              <w:t>Чтоб музыкантом быть, так надобно уменье</w:t>
            </w:r>
          </w:p>
        </w:tc>
        <w:tc>
          <w:tcPr>
            <w:tcW w:w="567" w:type="dxa"/>
          </w:tcPr>
          <w:p w:rsidR="00237C8F" w:rsidRDefault="00A61FF8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4677" w:type="dxa"/>
            <w:vMerge/>
          </w:tcPr>
          <w:p w:rsidR="00237C8F" w:rsidRPr="00E504A8" w:rsidRDefault="00237C8F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Default="0005598C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31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Прелюдия. Исповедь души</w:t>
            </w:r>
          </w:p>
        </w:tc>
        <w:tc>
          <w:tcPr>
            <w:tcW w:w="567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E504A8" w:rsidRDefault="00237C8F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37C8F" w:rsidRPr="00565027" w:rsidTr="00A85C96">
        <w:tc>
          <w:tcPr>
            <w:tcW w:w="675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32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Мастерство исполнителя. В каждой интонации спрятан человек</w:t>
            </w:r>
          </w:p>
        </w:tc>
        <w:tc>
          <w:tcPr>
            <w:tcW w:w="567" w:type="dxa"/>
          </w:tcPr>
          <w:p w:rsidR="00237C8F" w:rsidRDefault="00A61FF8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677" w:type="dxa"/>
            <w:vMerge/>
          </w:tcPr>
          <w:p w:rsidR="00237C8F" w:rsidRPr="00E504A8" w:rsidRDefault="00237C8F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37C8F" w:rsidRPr="00565027" w:rsidTr="00237C8F">
        <w:trPr>
          <w:trHeight w:val="636"/>
        </w:trPr>
        <w:tc>
          <w:tcPr>
            <w:tcW w:w="675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33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Музыкальные инструменты</w:t>
            </w:r>
            <w:r w:rsidR="00DA61F2">
              <w:rPr>
                <w:sz w:val="26"/>
                <w:szCs w:val="26"/>
              </w:rPr>
              <w:t>. Итоговое тестирование</w:t>
            </w:r>
          </w:p>
        </w:tc>
        <w:tc>
          <w:tcPr>
            <w:tcW w:w="567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E504A8" w:rsidRDefault="00237C8F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  <w:tr w:rsidR="00237C8F" w:rsidRPr="00565027" w:rsidTr="00237C8F">
        <w:trPr>
          <w:trHeight w:val="965"/>
        </w:trPr>
        <w:tc>
          <w:tcPr>
            <w:tcW w:w="675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34</w:t>
            </w:r>
          </w:p>
        </w:tc>
        <w:tc>
          <w:tcPr>
            <w:tcW w:w="567" w:type="dxa"/>
          </w:tcPr>
          <w:p w:rsidR="00237C8F" w:rsidRPr="00B6237C" w:rsidRDefault="00237C8F" w:rsidP="00B61BDF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237C8F" w:rsidRDefault="00237C8F" w:rsidP="00F90E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Музыкальный сказочник</w:t>
            </w:r>
          </w:p>
        </w:tc>
        <w:tc>
          <w:tcPr>
            <w:tcW w:w="567" w:type="dxa"/>
          </w:tcPr>
          <w:p w:rsidR="00237C8F" w:rsidRDefault="00237C8F" w:rsidP="00B61BDF">
            <w:pPr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vMerge/>
          </w:tcPr>
          <w:p w:rsidR="00237C8F" w:rsidRPr="00E504A8" w:rsidRDefault="00237C8F" w:rsidP="00E504A8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927445" w:rsidRDefault="00927445" w:rsidP="00927445">
      <w:pPr>
        <w:rPr>
          <w:sz w:val="28"/>
          <w:szCs w:val="28"/>
        </w:rPr>
      </w:pPr>
    </w:p>
    <w:p w:rsidR="00927445" w:rsidRDefault="00927445" w:rsidP="00927445">
      <w:pPr>
        <w:rPr>
          <w:sz w:val="28"/>
          <w:szCs w:val="28"/>
        </w:rPr>
      </w:pPr>
    </w:p>
    <w:p w:rsidR="00927445" w:rsidRDefault="00927445" w:rsidP="00927445">
      <w:pPr>
        <w:rPr>
          <w:sz w:val="28"/>
          <w:szCs w:val="28"/>
        </w:rPr>
      </w:pPr>
    </w:p>
    <w:p w:rsidR="00927445" w:rsidRDefault="00927445" w:rsidP="00927445">
      <w:pPr>
        <w:rPr>
          <w:sz w:val="28"/>
          <w:szCs w:val="28"/>
        </w:rPr>
      </w:pPr>
    </w:p>
    <w:p w:rsidR="00927445" w:rsidRDefault="00927445" w:rsidP="00927445">
      <w:pPr>
        <w:rPr>
          <w:sz w:val="28"/>
          <w:szCs w:val="28"/>
        </w:rPr>
      </w:pPr>
    </w:p>
    <w:p w:rsidR="00927445" w:rsidRPr="005370B9" w:rsidRDefault="00927445" w:rsidP="00927445">
      <w:pPr>
        <w:rPr>
          <w:sz w:val="28"/>
          <w:szCs w:val="28"/>
        </w:rPr>
      </w:pPr>
    </w:p>
    <w:p w:rsidR="00CF3A5B" w:rsidRDefault="00CF3A5B" w:rsidP="00CF3A5B">
      <w:pPr>
        <w:ind w:firstLine="709"/>
        <w:jc w:val="both"/>
        <w:rPr>
          <w:sz w:val="28"/>
          <w:szCs w:val="28"/>
        </w:rPr>
      </w:pPr>
    </w:p>
    <w:p w:rsidR="00C67E69" w:rsidRDefault="00C67E69" w:rsidP="00CF3A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67E69" w:rsidRDefault="00C67E69" w:rsidP="00C67E69">
      <w:pPr>
        <w:ind w:firstLine="709"/>
        <w:jc w:val="center"/>
        <w:rPr>
          <w:b/>
          <w:sz w:val="28"/>
          <w:szCs w:val="28"/>
        </w:rPr>
      </w:pPr>
      <w:r w:rsidRPr="0037698B">
        <w:rPr>
          <w:b/>
          <w:sz w:val="28"/>
          <w:szCs w:val="28"/>
        </w:rPr>
        <w:lastRenderedPageBreak/>
        <w:t xml:space="preserve">Раздел </w:t>
      </w:r>
      <w:r w:rsidRPr="0037698B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="00BE044C">
        <w:rPr>
          <w:b/>
          <w:sz w:val="28"/>
          <w:szCs w:val="28"/>
        </w:rPr>
        <w:t xml:space="preserve">Примерный музыкальный материал </w:t>
      </w:r>
    </w:p>
    <w:p w:rsidR="00C67E69" w:rsidRDefault="00C67E69" w:rsidP="00C67E69">
      <w:pPr>
        <w:ind w:firstLine="709"/>
        <w:jc w:val="both"/>
        <w:rPr>
          <w:b/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I КЛАСС (33</w:t>
      </w:r>
      <w:r w:rsidRPr="00237C8F">
        <w:rPr>
          <w:sz w:val="28"/>
          <w:szCs w:val="28"/>
        </w:rPr>
        <w:t xml:space="preserve"> ч)</w:t>
      </w:r>
    </w:p>
    <w:p w:rsid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1. «Музыка вокруг нас»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Музыка и ее роль в повседневной жизни человека. Песни, танцы и марши — основа многообразных жизненно-музыкальных впечатлений детей. Музыкальные инструменты.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«Щелкунчик», фрагменты из балета.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Пьесы из «Детского альбома».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«Октябрь» («Осенняя песнь») из цикла «Времена года».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 Волховы», песня </w:t>
      </w:r>
      <w:proofErr w:type="gramStart"/>
      <w:r w:rsidRPr="00237C8F">
        <w:rPr>
          <w:sz w:val="28"/>
          <w:szCs w:val="28"/>
        </w:rPr>
        <w:t>Садко</w:t>
      </w:r>
      <w:proofErr w:type="gramEnd"/>
      <w:r w:rsidRPr="00237C8F">
        <w:rPr>
          <w:sz w:val="28"/>
          <w:szCs w:val="28"/>
        </w:rPr>
        <w:t xml:space="preserve"> («Заиграйте, мои гусельки») из оперы «Садко».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«Петя и волк», фрагменты из симфонической сказки.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Третья песня Леля из оперы «Снегурочка».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«Гусляр Садко». В. Кикта.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«Фрески Софии Киевской», фрагмент 1-й части Концертной симфонии для арфы с оркестром. В. Кикта.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«Звезда покатилась». В. Кикта, слова В. Татаринова.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«Мелодия» из оперы «Орфей и Эвридика». К. Глюк.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«Шутка» из Сюиты № 2 для оркестра. И.-С. Бах.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«Осень» из Музыкальных иллюстраций к повести А. Пушкина «Метель».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«Пастушья песенка» на тему из 5-й части Симфонии № 6 («Пасторальной»). Л. Бетховен, слова К. Алемасовой.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«Капельки». В. Павленко, слова Э. Богдановой; «Скворушка прощается». Т. Попатенко, слова М. Ивенсен; «Осень», русская народная песня и др.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«Азбука». А. Островский, слова З. Петровой; «Алфавит». Р. Паулс, слова И. Резника; «Домисолька». О. Юдахина, слова В. Ключникова; «Семь подружек». В. Дроцевич, слова В. Сергеева; «Песня о школе». Д. Кабалевский, слова В. Викторова и др.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«Дудочка», русская народная песня; «Дудочка», белорусская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«Пастушья», французская народная песня; «Дударики-дудари», белорусская народная песня, русский текст С. Лешкевича; «Веселый пастушок», финская народная песня, русский текст В. Гурьяна.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«Почему медведь зимой спит». Л. Книппер, слова А. Коваленкова.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«Зимняя сказка». Музыка и слова С. Крылова.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Рождественские колядки и рождественские песни народов мира.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2. «Музыка и ты»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Пьесы из «Детского альбома».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«Утро» из сюиты «Пер Гюнт». Э. Григ.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«Добрый день». Я. Дубравин, слова В. Суслова.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«Утро». А. Парцхаладзе, слова Ю. Полухина.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«Солнце», грузинская народная песня, обраб. Д. Аракишвили.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«Пастораль» из Музыкальных иллюстраций к повести А. Пушкина «Метель».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«Пастораль» из Сюиты в старинном стиле. А. Шнитке.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«Наигрыш». А. Шнитке.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«Утро». Э. Денисов.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«Доброе утро» из кантаты «Песни утра, весны и мира». Д. Кабалевский, слова Ц. Солодаря.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«Вечерняя» из Симфонии-действа «Перезвоны» (по прочтению В. Шукшина). В. Гаврилин.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«Вечер» из «Детской музыки».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«Вечер». В. Салманов.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«Вечерняя сказка». А. Хачатурян.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«Менуэт». Л. Моцарт.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«Болтунья». С. Прокофьев, слова А. Барто.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«Баба Яга». Детская народная игра.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 каждого свой музыкальный инструмент», эстонская народная песня. Обраб. X. Кырвите, пер. М. Ивенсен.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Главная мелодия из Симфонии № 2 («Богатырской»). А. Бородин.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«Солдатушки, бравы ребятушки», русская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о маленьком трубаче». С. Никитин, слова С. Крылова.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«Учил Суворов». А. Новиков, слова М. Левашова.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«Волынка». И. С. Бах.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«Колыбельная». М. Кажлаев.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«Колыбельная». Г. Гладков.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«Золотые рыбки» из балета «Конек-Горбунок». Р. Щедрин.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Лютневая музыка. Франческо да Милано.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 «Кукушка». К. Дакен.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«Спасибо». И. Арсеев, слова З. Петровой.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«Праздник бабушек и мам». М. Славкин, слова Е. Каргановой.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Увертюра из музыки к кинофильму «Цирк». И. Дунаевский.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«Клоуны». Д. Кабалевский.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«Семеро козлят», заключительный хор из оперы «Волк и семеро козлят». М. Коваль, слова Е. Манучаровой.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Заключительный хор из оперы «Муха-цокотуха». М. Красев, слова К. Чуковского.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«Добрые слоны». А. Журбин, слова В. Шленского.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«Мы катаемся на пони». Г. Крылов, слова М. Садовского.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«Слон и скрипочка». В. Кикта, слова В. Татаринова.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«Бубенчики», американская народная песня, русский текст Ю. Хазанова.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«Ты откуда, музыка?». Я. Дубравин, слова В. Суслова.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«Бременские музыканты» из Музыкальной фантазии на тему сказок братьев Гримм. Г. Гладков, слова Ю. Энтина.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II КЛАСС (34 ч)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1. «Россия — Родина моя»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Музыкальные образы родного края. Песенность как отличительная черта русской музыки. Песня. Мелодия. Аккомпанемент.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«Рассвет на Москве-реке», вступление к опере «Хованщина».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«Гимн России». А. Александров, слова С. Михалкова.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«Здравствуй, Родина моя». Ю. Чичков, слова К. Ибряева.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«Моя Россия». Г. Струве, слова Н. Соловьевой.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2. «День, полный событий»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Мир ребенка в музыкальных интонациях, образах. Детские пьесы П. Чайковского и С. Прокофьева. Музыкальный материал — фортепиано.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Пьесы из «Детского альбома».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Пьесы из «Детской музыки».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«Прогулка» из сюиты «Картинки с выставки».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«Начинаем перепляс». С. Соснин, слова П. Синявского.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«Сонная песенка». Р. Паулс, слова И. Ласманиса.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«Спят усталые игрушки». А. Островский, слова З. Петровой.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«Ай-я, жу-жу», латышская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 медведицы». Е. Крылатов, слова Ю. Яковлева.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3. «О России петь — что стремиться в храм»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Колокольные звоны России. Святые земли Русской. Праздники Православной церкви. Рождество Христово. Молитва. Хорал.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Музыкальный материал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«Великий колокольный звон» из оперы «Борис Годунов».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Кантата «Александр Невский», фрагменты: «Песня об Александре Невском», «Вставайте, люди русские».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Народные песнопения о Сергии Радонежском.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«Утренняя молитва», «В церкви».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«Вечерняя песня». А. Тома, слова К. Ушинского.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Народные славянские песнопения: «Добрый тебе вечер», «Рождественское чудо», «Рождественская песенка». Слова и музыка П. Синявского.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4. «Гори, гори ясно, чтобы не погасло!»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закличек, потешек.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Плясовые наигрыши: «Светит месяц», «Камаринская».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«Наигрыш». А. Шнитке.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Русские народные песни: «Выходили красны девицы», «Бояре, а мы к вам пришли».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«Ходит месяц над лугами».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«Камаринская».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Прибаутки. В. Комраков, слова народные.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Масленичные песенки.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Песенки-заклички, игры, хороводы.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5. «В музыкальном театре»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«Волк и семеро козлят», фрагменты из детской оперы-сказки. М. Коваль.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«Золушка», фрагменты из балета.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«Марш» из оперы «Любовь к трем апельсинам».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«Марш» из балета «Щелкунчик».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«Руслан и Людмила», фрагменты из оперы.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«Песня-спор». Г. Гладков, слова В. Лугового.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6. «В концертном зале»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Симфоническая сказка «Петя и волк».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«Картинки с выставки».  Пьесы из фортепианной сюиты.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Симфония № 40, экспозиция 1-й части. В.-А. Моцарт.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Увертюра к опере «Свадьба Фигаро». В.-А. Моцарт.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Увертюра к опере «Руслан и Людмила».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о картинах». Г. Гладков, слова Ю. Энтина.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7. «Чтоб музыкантом быть, так надобно уменье...»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   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«Волынка»; «Менуэт» из «Нотной тетради Анны Магдалены Бах»; менуэт из Сюиты № 2; «За рекою старый дом», русский текст Д. Тонского; токката (ре минор) для органа; хорал; ария из Сюиты № 3. И.-С. Бах.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«Весенняя». В.-А. Моцарт, слова Овербек, пер. Т. Сикорской.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«Колыбельная». Б. Флис —  В.-А. Моцарт, русский текст С. Свириденко.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«Попутная», «Жаворонок». М. Глинка, слова Н. Кукольника.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жаворонка».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Концерт для фортепиано с оркестром № 1, фрагменты 1-й части.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«Тройка», «Весна. Осень» из Музыкальных иллюстраций к повести А. Пушкина «Метель».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«Кавалерийская», «Клоуны», «Карусель». Д. Кабалевский.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«Музыкант». Е. Зарицкая, слова В. Орлова.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«Пусть всегда будет солнце». А. Островский, слова Л. Ошанина.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«Большой хоровод». Б. Савельев, слова Лены Жигалкиной и А. Хайта.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III КЛАСС (34 ч)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Раздел 1. «Россия — Родина моя»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Мелодия — душа музыки. Песенность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Симфония № 4, главная мелодия 2-й части.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«Жаворонок». М. Глинка, слова Н. Кукольника.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«Благословляю вас, леса». П. Чайковский, слова А. Толстого.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«Звонче жаворонка пенье». Н. Римский-Корсаков, слова А. Толстого.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«Романс» из Музыкальных иллюстраций к повести А. Пушкина «Метель».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Виватные канты: «Радуйся, Росско земле», «Орле Российский».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Русские народные песни: «Славны были наши деды», «Вспомним, братцы, Русь и славу!».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«Александр Невский», фрагменты из кантаты.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«Иван Сусанин», фрагменты из оперы.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2. «День, полный событий»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Выразительность и изобразительность в музыке разных жанров и стилей. Портрет в музыке.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«Колыбельная». П. Чайковский, слова А. Майкова.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«Утро» из сюиты «Пер Гюнт». Э. Григ.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«Заход солнца». Э. Григ, слова А. Мунка, пер. С. Свириденко.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«Вечерняя песня». М. Мусоргский, слова А. Плещеева.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«Болтунья». С. Прокофьев, слова А. Барто.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«Золушка», фрагменты из балета.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«Джульетта-девочка» из балета «Ромео и Джульетта».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 няней», «С куклой» из цикла «Детская». Слова и музыка М. Мусоргского.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«Прогулка», «Тюильрийский сад» из сюиты «Картинки с выставки».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Пьесы из «Детского альбома».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3. «О России петь — что стремиться в храм»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Музыкальный материал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«Богородице Дево, радуйся», № 6 из «Всенощного бдения». С. Рахманинов.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Тропарь иконе Владимирской Божией Матери.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«Аве Мария». Ф. Шуберт, слова В. Скотта, пер. А. Плещеева.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Прелюдия № 1 (</w:t>
      </w:r>
      <w:proofErr w:type="gramStart"/>
      <w:r w:rsidRPr="00237C8F">
        <w:rPr>
          <w:sz w:val="28"/>
          <w:szCs w:val="28"/>
        </w:rPr>
        <w:t>до мажор</w:t>
      </w:r>
      <w:proofErr w:type="gramEnd"/>
      <w:r w:rsidRPr="00237C8F">
        <w:rPr>
          <w:sz w:val="28"/>
          <w:szCs w:val="28"/>
        </w:rPr>
        <w:t>) из I тома «Хорошо темперированного клавира». И.-С. Бах.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 «Мама» из вокально-инструментального цикла «Земля». В. Гаврилин, слова В. Шульгиной.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«Осанна», хор из рок-оперы «Иисус Христос — суперзвезда». Э.-Л. Уэббер.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«Вербочки». А. Гречанинов, стихи А. Блока.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«Вербочки». Р. Глиэр, стихи А. Блока.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Величание князю Владимиру и княгине Ольге.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 «Баллада о князе Владимире». Слова А. Толстого.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4. «Гори, гори ясно, чтобы не погасло!»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Жанр былины. Певцы-гусляры. Образы былинных сказителей, народные традиции и обряды в музыке русских композиторов.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Музыкальный материал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«Былина о Добрыне Никитиче». Обраб. Н. Римского-Корсакова.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«Садко и Морской царь», русская былина (Печорская старина).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Песни Баяна из оперы «Руслан и Людмила».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Песни </w:t>
      </w:r>
      <w:proofErr w:type="gramStart"/>
      <w:r w:rsidRPr="00237C8F">
        <w:rPr>
          <w:sz w:val="28"/>
          <w:szCs w:val="28"/>
        </w:rPr>
        <w:t>Садко</w:t>
      </w:r>
      <w:proofErr w:type="gramEnd"/>
      <w:r w:rsidRPr="00237C8F">
        <w:rPr>
          <w:sz w:val="28"/>
          <w:szCs w:val="28"/>
        </w:rPr>
        <w:t>, хор «Высота ли, высота» из оперы «Садко».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Третья песня Леля, Проводы Масленицы, хор из пролога оперы «Снегурочка».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Веснянки. Русские, украинские народные песни.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5. «В музыкальном театре»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«Руслан и Людмила», фрагменты из оперы.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«Орфей и Эвридика», фрагменты из оперы. К. Глюк.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«Снегурочка», фрагменты из оперы.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«Океан-море синее», вступление к опере «Садко».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«Спящая красавица», фрагменты из балета.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«Звуки музыки», Р. Роджерс, русский текст М. Цейтлиной.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«Волк и семеро козлят на новый лад», мюзикл. А. Рыбников, сценарий Ю. Энтина.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Раздел 6. «В концертном зале»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Музыкальный материал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Концерт № 1 для фортепиано с оркестром, фрагмент 3-й части.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«Шутка» из Сюиты № 2 для оркестра. И.-С. Бах.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«Мелодия» из оперы «Орфей и Эвридика». К. Глюк.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«Мелодия».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«Каприс» № 24. Н. Паганини.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«Пер Гюнт», фрагменты из сюиты № 1 и сюиты № 2. Э. Григ.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Симфония № 3 («Героическая»), фрагменты. Л. Бетховен.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Соната № 14 («Лунная»), фрагмент 1-й части. Л. Бетховен.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«Контрданс», «К Элизе», «Весело. Грустно». Л. Бетховен.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«Сурок». Л. Бетховен, русский текст Н. Райского.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«Волшебный смычок», норвежская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«Скрипка». Р. Бойко, слова И. Михайлова.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7. «Чтоб музыкантом быть, так надобно уменье...»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Джаз — музыка XX века. Особенности ритма и мелодики. Импровизация. Известные джазовые музыканты-исполнители. Музыка — источник вдохновения и радости.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«Мелодия».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«Утро» из сюиты «Пер Гюнт». Э. Григ.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«Шествие солнца» из сюиты «Ала и Лоллий».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«Весна и Осень», «Тройка» из Музыкальных иллюстраций к повести А. Пушкина «Метель».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«Снег идет» из «Маленькой кантаты». Г. Свиридов, стихи Б. Пастернака.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«Запевка». Г. Свиридов, стихи И. Северянина.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«Слава солнцу, слава миру!», канон. В.-А. Моцарт.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Симфония № 40, финал. В.-А. Моцарт.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Симфония № 9, финал. Л. Бетховен.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«Мы дружим с музыкой». Й. Гайдн, русский текст П. Синявского.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«Чудо-музыка». Д. Кабалевский, слова З. Александровой.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«Всюду музыка живет». Я. Дубравин, слова В. Суслова.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«Музыканты», немецкая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«Камертон», норвежская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«Острый ритм». Дж. Гершвин, слова А. Гершвина, русский текст В. Струкова.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 Клары» из оперы «Порги и Бесс». Дж. Гершвин.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IV КЛАСС (34 ч)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1. «Россия — Родина моя»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Концерт № 3 для фортепиано с оркестром, главная мелодия 1-й части. С. Рахманинов.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«Вокализ». С. Рахманинов.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«Ты, река ль, моя реченька», русская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о России». В. Локтев, слова О. Высотской.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Русские народные песни: «Колыбельная» в обраб. А. Лядова, «У зори-то, у зореньки», «Солдатушки, бравы ребятушки», «Милый мой хоровод», «А мы просо сеяли» в обраб. М. Балакирева, Н. Римского-Корсакова.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«Александр Невский», фрагменты из кантаты. С. Прокофьев.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«Иван Сусанин», фрагменты из оперы.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«Родные места». Ю. Антонов, слова М. Пляцковского.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2. «День, полный событий»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 краю великих вдохновений...». Один день с А. Пушкиным. Музыкально-поэтические образы.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Музыкальный материал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 деревне».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«Осенняя песнь» (Октябрь) из цикла «Времена года».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«Пастораль» из Музыкальных иллюстраций к повести А. Пушкина «Метель».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«Зимнее утро» из «Детского альбома».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«У камелька» (Январь) из цикла «Времена года».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Русские народные песни: «Сквозь волнистые туманы», «Зимний вечер»; «Зимняя дорога». В. Шебалин, стихи А. Пушкина; «Зимняя дорога». Ц. Кюи, стихи А. Пушкина; «Зимний вечер». М. Яковлев, стихи А. Пушкина.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«Три чуда», вступление ко II действию оперы «Сказка о царе Салтане».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«Девицы, красавицы», «Уж как по мосту, мосточку», хор из оперы «Евгений Онегин».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Вступление и «Великий колокольный звон» из оперы «Борис Годунов».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«Венецианская ночь». М. Глинка, слова И. Козлова.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3. «О России петь — что стремиться в храм»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«Земле Русская», стихира.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«Былина об Илье Муромце», былинный напев сказителей Рябининых.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Симфония № 2 («Богатырская»), фрагмент 1-й части. А. Бородин.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«Богатырские ворота» из сюиты «Картинки с выставки».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Величание святым Кириллу и Мефодию, обиходный распев.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Гимн Кириллу и Мефодию. П. Пипков, слова С. Михайловски.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Величание князю Владимиру и княгине Ольге.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«Баллада о князе Владимире», слова А. Толстого.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Тропарь праздника Пасхи.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«Ангел вопияше», молитва. П. Чесноков.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«Богородице Дево, радуйся» № 6 из «Всенощного бдения». С. Рахманинов.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«Не шум шумит», русская народная песня.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«Светлый праздник», финал Сюиты-фантазии для двух фортепиано. С. Рахманинов.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4. «Гори, гори ясно, чтобы не погасло!»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Народные песни: «Ой ты, речка, реченька», «Бульба», белорусские;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«Солнце, в дом войди», «Светлячок», грузинские; «Аисты», узбекская;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«Солнышко вставало», литовская; «Сiяв мужик просо», украинская;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«Колыбельная», английская; «Колыбельная», неаполитанская;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«Санта Лючия», итальянская; «Вишня», японская и др.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Концерт № 1 для фортепиано с оркестром, фрагмент 3-й части.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«Камаринская», «Мужик на гармонике играет».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«Ты воспой, жавороночек» из кантаты «Курские песни». Г. Свиридов.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«Светит месяц», русская народная песня-пляска.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«Пляска скоморохов» из оперы «Снегурочка». Н. Римский-Корсаков.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Троицкие песни.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Раздел 5. «В музыкальном театре» 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Линии драматургического развития в опере. Основные темы — музыкальная характеристика действующих лиц. Вариационность. Орнаментальная мелодика. Восточные мотивы в творчестве русских композиторов. Жанры легкой музыки. Оперетта. Мюзикл.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«Иван Сусанин», фрагменты из оперы: интродукция; танцы из II действия; сцена и хор из III действия; сцена из IV действия.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Песня Марфы («Исходила младешенька») из оперы «Хованщина».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«Пляска персидок» из оперы «Хованщина».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«Персидский хор» из оперы «Руслан и Людмила».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«Колыбельная» и «Танец с саблями» из балета «Гаянэ». А. Хачатурян.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Первая картина из балета «Петрушка». И. Стравинский.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«Вальс» из оперетты «Летучая мышь». И. Штраус.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Сцена из мюзикла «Моя прекрасная леди». Ф. Лоу.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«Звездная река». Слова и музыка В. Семенова.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«Джаз». Я. Дубравин, слова В. Суслова.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«Острый ритм». Дж. Гершвин, слова А. Гершвина.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6. «В концертном зале»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«Ноктюрн» из Квартета № 2. А. Бородин.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«Вариации на тему рококо» для виолончели с оркестром, фрагменты.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«Сирень». С. Рахманинов, слова Е. Бекетовой.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«Старый замок» из сюиты «Картинки с выставки». М. Мусоргский.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франкского рыцаря», ред. С. Василенко.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«Полонез» (ля мажор); Мазурки № 47 (ля минор), № 48 (фа мажор), № 1 (си-бемоль мажор). Ф. Шопен.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«Желание». Ф. Шопен, слова С. Витвицкого, пер. Вс. Рождественского.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lastRenderedPageBreak/>
        <w:t xml:space="preserve">      Соната № 8 («Патетическая»), фрагменты. Л. Бетховен.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«Венецианская ночь». М. Глинка, слова И. Козлова.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«Арагонская хота». М. Глинка.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«Баркарола» (Июнь) из цикла «Времена года». П. Чайковский.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Раздел 7. «Чтоб музыкантом быть, так надобно уменье...»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 Восточные мотивы в творчестве русских композиторов.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>Музыкальный материал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Прелюдия (до-диез минор) для фортепиано. С. Рахманинов.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Прелюдии №7 и № 20 для фортепиано. Ф. Шопен.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Этюд № 12 («Революционный») для фортепиано. Ф. Шопен.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Соната № 8 («Патетическая»), финал. Л. Бетховен.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Сольвейг» и «Танец Анитры» из сюиты «Пер Гюнт». Э. Григ.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Народные песни: «Исходила младешенька», «Тонкая рябина», русские; «Пастушка», французская, в обраб. Ж. Векерлена и др.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«Пожелания друзьям», «Музыкант». Слова и музыка Б. Окуджавы.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«Песня о друге». Слова и музыка В. Высоцкого.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«Резиновый ежик», «Сказка по лесу идет». С. Никитин, слова Ю. Мориц.</w:t>
      </w:r>
    </w:p>
    <w:p w:rsidR="00237C8F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«Шехеразада», фрагменты 1-й части симфонической сюиты. Н. Римский-Корсаков.</w:t>
      </w:r>
    </w:p>
    <w:p w:rsidR="00BE044C" w:rsidRPr="00237C8F" w:rsidRDefault="00237C8F" w:rsidP="00237C8F">
      <w:pPr>
        <w:ind w:firstLine="709"/>
        <w:jc w:val="both"/>
        <w:rPr>
          <w:sz w:val="28"/>
          <w:szCs w:val="28"/>
        </w:rPr>
      </w:pPr>
      <w:r w:rsidRPr="00237C8F">
        <w:rPr>
          <w:sz w:val="28"/>
          <w:szCs w:val="28"/>
        </w:rPr>
        <w:t xml:space="preserve">       «Рассвет на Москве-реке». Вступление к опере «Хованщина». М. Мусоргский.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</w:p>
    <w:p w:rsidR="00C67E69" w:rsidRPr="00C67E69" w:rsidRDefault="00C67E69" w:rsidP="00C67E69">
      <w:pPr>
        <w:ind w:firstLine="709"/>
        <w:jc w:val="both"/>
        <w:rPr>
          <w:sz w:val="28"/>
          <w:szCs w:val="28"/>
        </w:rPr>
      </w:pPr>
      <w:r w:rsidRPr="00C67E69">
        <w:rPr>
          <w:sz w:val="28"/>
          <w:szCs w:val="28"/>
        </w:rPr>
        <w:t xml:space="preserve"> </w:t>
      </w:r>
    </w:p>
    <w:p w:rsidR="00C67E69" w:rsidRPr="00C67E69" w:rsidRDefault="00C67E69" w:rsidP="00B741EC">
      <w:pPr>
        <w:jc w:val="both"/>
        <w:rPr>
          <w:sz w:val="28"/>
          <w:szCs w:val="28"/>
        </w:rPr>
      </w:pPr>
      <w:bookmarkStart w:id="4" w:name="_GoBack"/>
      <w:bookmarkEnd w:id="4"/>
    </w:p>
    <w:sectPr w:rsidR="00C67E69" w:rsidRPr="00C67E69" w:rsidSect="00C67E6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98CE41A"/>
    <w:lvl w:ilvl="0">
      <w:start w:val="1"/>
      <w:numFmt w:val="bullet"/>
      <w:pStyle w:val="1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4"/>
    <w:lvl w:ilvl="0">
      <w:start w:val="2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4060463"/>
    <w:multiLevelType w:val="hybridMultilevel"/>
    <w:tmpl w:val="401009B2"/>
    <w:lvl w:ilvl="0" w:tplc="306890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05"/>
    <w:rsid w:val="000012B2"/>
    <w:rsid w:val="000024F2"/>
    <w:rsid w:val="00007EF9"/>
    <w:rsid w:val="00012BA8"/>
    <w:rsid w:val="00031C5E"/>
    <w:rsid w:val="000547FA"/>
    <w:rsid w:val="0005598C"/>
    <w:rsid w:val="00075895"/>
    <w:rsid w:val="000B576E"/>
    <w:rsid w:val="000C0CF7"/>
    <w:rsid w:val="001131F0"/>
    <w:rsid w:val="00131CCE"/>
    <w:rsid w:val="0014629D"/>
    <w:rsid w:val="00146DA0"/>
    <w:rsid w:val="0015538B"/>
    <w:rsid w:val="00173D0F"/>
    <w:rsid w:val="001845B3"/>
    <w:rsid w:val="001C2CD6"/>
    <w:rsid w:val="001C7924"/>
    <w:rsid w:val="001D016F"/>
    <w:rsid w:val="001F10C0"/>
    <w:rsid w:val="00237C8F"/>
    <w:rsid w:val="00244AE3"/>
    <w:rsid w:val="0026159D"/>
    <w:rsid w:val="002A2ABE"/>
    <w:rsid w:val="0036764B"/>
    <w:rsid w:val="00373176"/>
    <w:rsid w:val="003A3436"/>
    <w:rsid w:val="003C1111"/>
    <w:rsid w:val="003C1615"/>
    <w:rsid w:val="003D4693"/>
    <w:rsid w:val="003E0317"/>
    <w:rsid w:val="00432D57"/>
    <w:rsid w:val="00447B66"/>
    <w:rsid w:val="00486403"/>
    <w:rsid w:val="004A4D16"/>
    <w:rsid w:val="004C517B"/>
    <w:rsid w:val="004D0201"/>
    <w:rsid w:val="0053269C"/>
    <w:rsid w:val="00542183"/>
    <w:rsid w:val="00544CC9"/>
    <w:rsid w:val="005461A8"/>
    <w:rsid w:val="00557FC0"/>
    <w:rsid w:val="00565027"/>
    <w:rsid w:val="005A03CC"/>
    <w:rsid w:val="005A0DB4"/>
    <w:rsid w:val="005B0CEC"/>
    <w:rsid w:val="005E12EA"/>
    <w:rsid w:val="00602ADB"/>
    <w:rsid w:val="00605F5B"/>
    <w:rsid w:val="00616330"/>
    <w:rsid w:val="00617F52"/>
    <w:rsid w:val="00617F98"/>
    <w:rsid w:val="0062055C"/>
    <w:rsid w:val="00660779"/>
    <w:rsid w:val="006906A3"/>
    <w:rsid w:val="00694E4B"/>
    <w:rsid w:val="006C592B"/>
    <w:rsid w:val="006D27DC"/>
    <w:rsid w:val="007056FA"/>
    <w:rsid w:val="007327DA"/>
    <w:rsid w:val="007439CA"/>
    <w:rsid w:val="00755AE1"/>
    <w:rsid w:val="007578DF"/>
    <w:rsid w:val="007A0E05"/>
    <w:rsid w:val="007E5314"/>
    <w:rsid w:val="008014B2"/>
    <w:rsid w:val="00811DF8"/>
    <w:rsid w:val="00815FEB"/>
    <w:rsid w:val="00865F9D"/>
    <w:rsid w:val="008A0ECF"/>
    <w:rsid w:val="008A6392"/>
    <w:rsid w:val="008D6643"/>
    <w:rsid w:val="008D7F0A"/>
    <w:rsid w:val="008E0FC6"/>
    <w:rsid w:val="008E3190"/>
    <w:rsid w:val="00915177"/>
    <w:rsid w:val="00916716"/>
    <w:rsid w:val="00927445"/>
    <w:rsid w:val="00953453"/>
    <w:rsid w:val="00955CFC"/>
    <w:rsid w:val="0097601D"/>
    <w:rsid w:val="00A03B13"/>
    <w:rsid w:val="00A23611"/>
    <w:rsid w:val="00A57800"/>
    <w:rsid w:val="00A61FF8"/>
    <w:rsid w:val="00A63C2D"/>
    <w:rsid w:val="00A85C96"/>
    <w:rsid w:val="00AF45EA"/>
    <w:rsid w:val="00B058BB"/>
    <w:rsid w:val="00B11B1D"/>
    <w:rsid w:val="00B4017B"/>
    <w:rsid w:val="00B43F4A"/>
    <w:rsid w:val="00B61BDF"/>
    <w:rsid w:val="00B6237C"/>
    <w:rsid w:val="00B72FF9"/>
    <w:rsid w:val="00B741EC"/>
    <w:rsid w:val="00BA079A"/>
    <w:rsid w:val="00BA12E0"/>
    <w:rsid w:val="00BA797E"/>
    <w:rsid w:val="00BC188E"/>
    <w:rsid w:val="00BE044C"/>
    <w:rsid w:val="00C15AF9"/>
    <w:rsid w:val="00C34367"/>
    <w:rsid w:val="00C67E69"/>
    <w:rsid w:val="00CD4753"/>
    <w:rsid w:val="00CE3C9B"/>
    <w:rsid w:val="00CE431E"/>
    <w:rsid w:val="00CF3A5B"/>
    <w:rsid w:val="00D02C67"/>
    <w:rsid w:val="00D2305B"/>
    <w:rsid w:val="00D23DAE"/>
    <w:rsid w:val="00D2549F"/>
    <w:rsid w:val="00D96734"/>
    <w:rsid w:val="00D97003"/>
    <w:rsid w:val="00DA61F2"/>
    <w:rsid w:val="00DB0BE2"/>
    <w:rsid w:val="00DF0C18"/>
    <w:rsid w:val="00E01648"/>
    <w:rsid w:val="00E0280C"/>
    <w:rsid w:val="00E107CA"/>
    <w:rsid w:val="00E1171B"/>
    <w:rsid w:val="00E3379B"/>
    <w:rsid w:val="00E504A8"/>
    <w:rsid w:val="00E7019C"/>
    <w:rsid w:val="00E94D59"/>
    <w:rsid w:val="00EB1A02"/>
    <w:rsid w:val="00EB6005"/>
    <w:rsid w:val="00EC09EC"/>
    <w:rsid w:val="00EE3FC5"/>
    <w:rsid w:val="00EE49A8"/>
    <w:rsid w:val="00F14ADF"/>
    <w:rsid w:val="00F250CA"/>
    <w:rsid w:val="00F47093"/>
    <w:rsid w:val="00F51763"/>
    <w:rsid w:val="00F90E41"/>
    <w:rsid w:val="00FB7207"/>
    <w:rsid w:val="00FF138E"/>
    <w:rsid w:val="00FF4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C1063-AF61-4938-BC35-67DC8680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E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3436"/>
    <w:pPr>
      <w:keepNext/>
      <w:widowControl w:val="0"/>
      <w:numPr>
        <w:numId w:val="4"/>
      </w:numPr>
      <w:suppressAutoHyphens/>
      <w:outlineLvl w:val="0"/>
    </w:pPr>
    <w:rPr>
      <w:rFonts w:eastAsia="Lucida Sans Unicode"/>
      <w:b/>
      <w:bCs/>
      <w:kern w:val="2"/>
      <w:sz w:val="28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741E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741EC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3436"/>
    <w:pPr>
      <w:keepNext/>
      <w:widowControl w:val="0"/>
      <w:numPr>
        <w:ilvl w:val="3"/>
        <w:numId w:val="4"/>
      </w:numPr>
      <w:tabs>
        <w:tab w:val="clear" w:pos="0"/>
        <w:tab w:val="num" w:pos="360"/>
      </w:tabs>
      <w:suppressAutoHyphens/>
      <w:ind w:left="0" w:firstLine="0"/>
      <w:jc w:val="center"/>
      <w:outlineLvl w:val="3"/>
    </w:pPr>
    <w:rPr>
      <w:rFonts w:eastAsia="Lucida Sans Unicode"/>
      <w:b/>
      <w:bCs/>
      <w:kern w:val="2"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61A8"/>
    <w:pPr>
      <w:spacing w:before="100" w:beforeAutospacing="1" w:after="100" w:afterAutospacing="1"/>
    </w:pPr>
    <w:rPr>
      <w:rFonts w:eastAsia="Times New Roman"/>
    </w:rPr>
  </w:style>
  <w:style w:type="character" w:customStyle="1" w:styleId="a4">
    <w:name w:val="Без интервала Знак"/>
    <w:aliases w:val="основа Знак,Без интервала1 Знак"/>
    <w:link w:val="a5"/>
    <w:uiPriority w:val="1"/>
    <w:locked/>
    <w:rsid w:val="005461A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aliases w:val="основа,Без интервала1"/>
    <w:link w:val="a4"/>
    <w:uiPriority w:val="1"/>
    <w:qFormat/>
    <w:rsid w:val="005461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6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97003"/>
    <w:pPr>
      <w:ind w:left="720"/>
      <w:contextualSpacing/>
    </w:pPr>
  </w:style>
  <w:style w:type="paragraph" w:customStyle="1" w:styleId="41">
    <w:name w:val="Знак Знак4"/>
    <w:basedOn w:val="a"/>
    <w:rsid w:val="003C1111"/>
    <w:pPr>
      <w:spacing w:after="160" w:line="240" w:lineRule="exact"/>
    </w:pPr>
    <w:rPr>
      <w:rFonts w:eastAsia="Times New Roman" w:cs="Verdana"/>
      <w:sz w:val="28"/>
      <w:szCs w:val="28"/>
      <w:lang w:eastAsia="en-US" w:bidi="pa-IN"/>
    </w:rPr>
  </w:style>
  <w:style w:type="paragraph" w:customStyle="1" w:styleId="42">
    <w:name w:val="Знак Знак4 Знак Знак Знак Знак"/>
    <w:basedOn w:val="a"/>
    <w:rsid w:val="00244AE3"/>
    <w:pPr>
      <w:spacing w:after="160" w:line="240" w:lineRule="exact"/>
    </w:pPr>
    <w:rPr>
      <w:rFonts w:eastAsia="Times New Roman" w:cs="Verdana"/>
      <w:sz w:val="28"/>
      <w:szCs w:val="28"/>
      <w:lang w:eastAsia="en-US" w:bidi="pa-IN"/>
    </w:rPr>
  </w:style>
  <w:style w:type="paragraph" w:customStyle="1" w:styleId="81">
    <w:name w:val="Основной текст (8)1"/>
    <w:basedOn w:val="a"/>
    <w:rsid w:val="00244AE3"/>
    <w:pPr>
      <w:shd w:val="clear" w:color="auto" w:fill="FFFFFF"/>
      <w:spacing w:line="211" w:lineRule="exact"/>
      <w:jc w:val="both"/>
    </w:pPr>
    <w:rPr>
      <w:rFonts w:eastAsia="Times New Roman"/>
      <w:sz w:val="21"/>
      <w:szCs w:val="21"/>
      <w:shd w:val="clear" w:color="auto" w:fill="FFFFFF"/>
    </w:rPr>
  </w:style>
  <w:style w:type="character" w:customStyle="1" w:styleId="22TimesNewRoman1">
    <w:name w:val="Основной текст (22) + Times New Roman1"/>
    <w:aliases w:val="101,5 pt7,Не полужирный2,Интервал 0 pt8,Основной текст (2) + Segoe UI3"/>
    <w:rsid w:val="00244AE3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  <w:lang w:bidi="ar-SA"/>
    </w:rPr>
  </w:style>
  <w:style w:type="paragraph" w:customStyle="1" w:styleId="body">
    <w:name w:val="body"/>
    <w:basedOn w:val="a"/>
    <w:rsid w:val="000C0CF7"/>
    <w:pPr>
      <w:spacing w:before="100" w:beforeAutospacing="1" w:after="100" w:afterAutospacing="1"/>
    </w:pPr>
    <w:rPr>
      <w:rFonts w:eastAsia="Times New Roman"/>
    </w:rPr>
  </w:style>
  <w:style w:type="table" w:styleId="a7">
    <w:name w:val="Table Grid"/>
    <w:basedOn w:val="a1"/>
    <w:uiPriority w:val="59"/>
    <w:rsid w:val="000C0CF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2">
    <w:name w:val="Основной текст (8) + Полужирный2"/>
    <w:rsid w:val="00BC188E"/>
    <w:rPr>
      <w:rFonts w:ascii="Tahoma" w:hAnsi="Tahoma"/>
      <w:sz w:val="21"/>
      <w:shd w:val="clear" w:color="auto" w:fill="FFFFFF"/>
    </w:rPr>
  </w:style>
  <w:style w:type="paragraph" w:customStyle="1" w:styleId="43">
    <w:name w:val="Знак Знак4 Знак Знак Знак Знак"/>
    <w:basedOn w:val="a"/>
    <w:rsid w:val="004C517B"/>
    <w:pPr>
      <w:spacing w:after="160" w:line="240" w:lineRule="exact"/>
    </w:pPr>
    <w:rPr>
      <w:rFonts w:eastAsia="Times New Roman" w:cs="Verdana"/>
      <w:sz w:val="28"/>
      <w:szCs w:val="28"/>
      <w:lang w:eastAsia="en-US" w:bidi="pa-IN"/>
    </w:rPr>
  </w:style>
  <w:style w:type="paragraph" w:customStyle="1" w:styleId="44">
    <w:name w:val="Знак Знак4 Знак Знак Знак Знак"/>
    <w:basedOn w:val="a"/>
    <w:rsid w:val="00D23DAE"/>
    <w:pPr>
      <w:spacing w:after="160" w:line="240" w:lineRule="exact"/>
    </w:pPr>
    <w:rPr>
      <w:rFonts w:eastAsia="Times New Roman" w:cs="Verdana"/>
      <w:sz w:val="28"/>
      <w:szCs w:val="28"/>
      <w:lang w:eastAsia="en-US" w:bidi="pa-IN"/>
    </w:rPr>
  </w:style>
  <w:style w:type="character" w:customStyle="1" w:styleId="104">
    <w:name w:val="Основной текст + 104"/>
    <w:aliases w:val="5 pt6,Курсив11,Основной текст (22) + Times New Roman,10,5 pt27,Интервал -1 pt12,Основной текст (12) + 14,Интервал 0 pt7"/>
    <w:rsid w:val="00FF4A4C"/>
    <w:rPr>
      <w:i/>
      <w:iCs/>
      <w:sz w:val="21"/>
      <w:szCs w:val="21"/>
      <w:lang w:bidi="ar-SA"/>
    </w:rPr>
  </w:style>
  <w:style w:type="paragraph" w:customStyle="1" w:styleId="45">
    <w:name w:val="Знак Знак4 Знак Знак Знак Знак"/>
    <w:basedOn w:val="a"/>
    <w:rsid w:val="00FF4A4C"/>
    <w:pPr>
      <w:spacing w:after="160" w:line="240" w:lineRule="exact"/>
    </w:pPr>
    <w:rPr>
      <w:rFonts w:eastAsia="Times New Roman" w:cs="Verdana"/>
      <w:sz w:val="28"/>
      <w:szCs w:val="28"/>
      <w:lang w:eastAsia="en-US" w:bidi="pa-IN"/>
    </w:rPr>
  </w:style>
  <w:style w:type="character" w:customStyle="1" w:styleId="16">
    <w:name w:val="Основной текст + 16"/>
    <w:aliases w:val="5 pt1,Курсив,Интервал -1 pt,Основной текст (8) + Полужирный,Заголовок №11 (2) + 11 pt,Полужирный23,Основной текст (8) + Century Gothic,91,Полужирный1"/>
    <w:rsid w:val="00FF4A4C"/>
    <w:rPr>
      <w:rFonts w:ascii="Times New Roman" w:hAnsi="Times New Roman" w:cs="Times New Roman"/>
      <w:i/>
      <w:iCs/>
      <w:spacing w:val="-20"/>
      <w:sz w:val="33"/>
      <w:szCs w:val="33"/>
      <w:u w:val="none"/>
      <w:lang w:bidi="ar-SA"/>
    </w:rPr>
  </w:style>
  <w:style w:type="character" w:customStyle="1" w:styleId="8">
    <w:name w:val="Основной текст (8) + Курсив"/>
    <w:rsid w:val="00FF4A4C"/>
    <w:rPr>
      <w:rFonts w:ascii="Tahoma" w:hAnsi="Tahoma" w:cs="Tahoma"/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80">
    <w:name w:val="Заголовок №8_"/>
    <w:link w:val="83"/>
    <w:rsid w:val="00FF4A4C"/>
    <w:rPr>
      <w:rFonts w:ascii="Franklin Gothic Medium" w:hAnsi="Franklin Gothic Medium"/>
      <w:b/>
      <w:bCs/>
      <w:sz w:val="27"/>
      <w:szCs w:val="27"/>
      <w:shd w:val="clear" w:color="auto" w:fill="FFFFFF"/>
    </w:rPr>
  </w:style>
  <w:style w:type="paragraph" w:customStyle="1" w:styleId="83">
    <w:name w:val="Заголовок №8"/>
    <w:basedOn w:val="a"/>
    <w:link w:val="80"/>
    <w:rsid w:val="00FF4A4C"/>
    <w:pPr>
      <w:shd w:val="clear" w:color="auto" w:fill="FFFFFF"/>
      <w:spacing w:before="1020" w:after="120" w:line="240" w:lineRule="atLeast"/>
      <w:ind w:hanging="1320"/>
      <w:jc w:val="center"/>
      <w:outlineLvl w:val="7"/>
    </w:pPr>
    <w:rPr>
      <w:rFonts w:ascii="Franklin Gothic Medium" w:eastAsiaTheme="minorHAnsi" w:hAnsi="Franklin Gothic Medium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19">
    <w:name w:val="Основной текст (19)_"/>
    <w:link w:val="190"/>
    <w:locked/>
    <w:rsid w:val="00FF4A4C"/>
    <w:rPr>
      <w:b/>
      <w:bCs/>
      <w:i/>
      <w:iCs/>
      <w:sz w:val="21"/>
      <w:szCs w:val="21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FF4A4C"/>
    <w:pPr>
      <w:shd w:val="clear" w:color="auto" w:fill="FFFFFF"/>
      <w:spacing w:before="180" w:after="3420" w:line="221" w:lineRule="exact"/>
      <w:jc w:val="center"/>
    </w:pPr>
    <w:rPr>
      <w:rFonts w:asciiTheme="minorHAnsi" w:eastAsiaTheme="minorHAnsi" w:hAnsiTheme="minorHAnsi" w:cstheme="minorBidi"/>
      <w:b/>
      <w:bCs/>
      <w:i/>
      <w:iCs/>
      <w:sz w:val="21"/>
      <w:szCs w:val="21"/>
      <w:shd w:val="clear" w:color="auto" w:fill="FFFFFF"/>
      <w:lang w:eastAsia="en-US"/>
    </w:rPr>
  </w:style>
  <w:style w:type="character" w:customStyle="1" w:styleId="22">
    <w:name w:val="Основной текст (22)_"/>
    <w:link w:val="220"/>
    <w:locked/>
    <w:rsid w:val="00FF4A4C"/>
    <w:rPr>
      <w:rFonts w:ascii="Franklin Gothic Medium" w:hAnsi="Franklin Gothic Medium"/>
      <w:b/>
      <w:bCs/>
      <w:spacing w:val="-10"/>
      <w:shd w:val="clear" w:color="auto" w:fill="FFFFFF"/>
    </w:rPr>
  </w:style>
  <w:style w:type="paragraph" w:customStyle="1" w:styleId="220">
    <w:name w:val="Основной текст (22)"/>
    <w:basedOn w:val="a"/>
    <w:link w:val="22"/>
    <w:rsid w:val="00FF4A4C"/>
    <w:pPr>
      <w:shd w:val="clear" w:color="auto" w:fill="FFFFFF"/>
      <w:spacing w:line="240" w:lineRule="atLeast"/>
    </w:pPr>
    <w:rPr>
      <w:rFonts w:ascii="Franklin Gothic Medium" w:eastAsiaTheme="minorHAnsi" w:hAnsi="Franklin Gothic Medium" w:cstheme="minorBidi"/>
      <w:b/>
      <w:bCs/>
      <w:spacing w:val="-10"/>
      <w:sz w:val="22"/>
      <w:szCs w:val="22"/>
      <w:shd w:val="clear" w:color="auto" w:fill="FFFFFF"/>
      <w:lang w:eastAsia="en-US"/>
    </w:rPr>
  </w:style>
  <w:style w:type="character" w:customStyle="1" w:styleId="199">
    <w:name w:val="Основной текст (19) + Не полужирный9"/>
    <w:aliases w:val="Не курсив14"/>
    <w:basedOn w:val="19"/>
    <w:rsid w:val="00FF4A4C"/>
    <w:rPr>
      <w:b/>
      <w:bCs/>
      <w:i/>
      <w:iCs/>
      <w:sz w:val="21"/>
      <w:szCs w:val="21"/>
      <w:shd w:val="clear" w:color="auto" w:fill="FFFFFF"/>
    </w:rPr>
  </w:style>
  <w:style w:type="character" w:customStyle="1" w:styleId="11">
    <w:name w:val="Заголовок №11_"/>
    <w:link w:val="110"/>
    <w:locked/>
    <w:rsid w:val="00FF4A4C"/>
    <w:rPr>
      <w:b/>
      <w:bCs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1"/>
    <w:rsid w:val="00FF4A4C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12">
    <w:name w:val="Основной текст (12)_"/>
    <w:link w:val="120"/>
    <w:locked/>
    <w:rsid w:val="00FF4A4C"/>
    <w:rPr>
      <w:b/>
      <w:bCs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FF4A4C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1"/>
      <w:szCs w:val="21"/>
      <w:shd w:val="clear" w:color="auto" w:fill="FFFFFF"/>
      <w:lang w:eastAsia="en-US"/>
    </w:rPr>
  </w:style>
  <w:style w:type="character" w:customStyle="1" w:styleId="1211pt">
    <w:name w:val="Основной текст (12) + 11 pt"/>
    <w:aliases w:val="Интервал -1 pt15"/>
    <w:rsid w:val="00FF4A4C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11pt4">
    <w:name w:val="Основной текст (12) + 11 pt4"/>
    <w:aliases w:val="Интервал -1 pt14"/>
    <w:rsid w:val="00FF4A4C"/>
    <w:rPr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1">
    <w:name w:val="Основной текст (12) + Курсив"/>
    <w:rsid w:val="00FF4A4C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4">
    <w:name w:val="Основной текст (24)_"/>
    <w:link w:val="241"/>
    <w:locked/>
    <w:rsid w:val="00FF4A4C"/>
    <w:rPr>
      <w:b/>
      <w:bCs/>
      <w:spacing w:val="-20"/>
      <w:shd w:val="clear" w:color="auto" w:fill="FFFFFF"/>
    </w:rPr>
  </w:style>
  <w:style w:type="paragraph" w:customStyle="1" w:styleId="241">
    <w:name w:val="Основной текст (24)1"/>
    <w:basedOn w:val="a"/>
    <w:link w:val="24"/>
    <w:rsid w:val="00FF4A4C"/>
    <w:pPr>
      <w:shd w:val="clear" w:color="auto" w:fill="FFFFFF"/>
      <w:spacing w:line="216" w:lineRule="exact"/>
      <w:ind w:hanging="280"/>
      <w:jc w:val="both"/>
    </w:pPr>
    <w:rPr>
      <w:rFonts w:asciiTheme="minorHAnsi" w:eastAsiaTheme="minorHAnsi" w:hAnsiTheme="minorHAnsi" w:cstheme="minorBidi"/>
      <w:b/>
      <w:bCs/>
      <w:spacing w:val="-20"/>
      <w:sz w:val="22"/>
      <w:szCs w:val="22"/>
      <w:shd w:val="clear" w:color="auto" w:fill="FFFFFF"/>
      <w:lang w:eastAsia="en-US"/>
    </w:rPr>
  </w:style>
  <w:style w:type="character" w:customStyle="1" w:styleId="191">
    <w:name w:val="Основной текст (19) + Не курсив"/>
    <w:basedOn w:val="19"/>
    <w:rsid w:val="00FF4A4C"/>
    <w:rPr>
      <w:b/>
      <w:bCs/>
      <w:i/>
      <w:iCs/>
      <w:sz w:val="21"/>
      <w:szCs w:val="21"/>
      <w:shd w:val="clear" w:color="auto" w:fill="FFFFFF"/>
    </w:rPr>
  </w:style>
  <w:style w:type="character" w:customStyle="1" w:styleId="198">
    <w:name w:val="Основной текст (19) + Не полужирный8"/>
    <w:aliases w:val="Не курсив13"/>
    <w:basedOn w:val="19"/>
    <w:rsid w:val="00FF4A4C"/>
    <w:rPr>
      <w:b/>
      <w:bCs/>
      <w:i/>
      <w:iCs/>
      <w:sz w:val="21"/>
      <w:szCs w:val="21"/>
      <w:shd w:val="clear" w:color="auto" w:fill="FFFFFF"/>
    </w:rPr>
  </w:style>
  <w:style w:type="character" w:customStyle="1" w:styleId="19-1pt">
    <w:name w:val="Основной текст (19) + Интервал -1 pt"/>
    <w:rsid w:val="00FF4A4C"/>
    <w:rPr>
      <w:b/>
      <w:bCs/>
      <w:i/>
      <w:iCs/>
      <w:spacing w:val="-20"/>
      <w:sz w:val="21"/>
      <w:szCs w:val="21"/>
      <w:shd w:val="clear" w:color="auto" w:fill="FFFFFF"/>
      <w:lang w:bidi="ar-SA"/>
    </w:rPr>
  </w:style>
  <w:style w:type="character" w:customStyle="1" w:styleId="22TimesNewRoman4">
    <w:name w:val="Основной текст (22) + Times New Roman4"/>
    <w:aliases w:val="Интервал -1 pt11"/>
    <w:rsid w:val="00FF4A4C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22TimesNewRoman3">
    <w:name w:val="Основной текст (22) + Times New Roman3"/>
    <w:aliases w:val="Интервал -1 pt10"/>
    <w:rsid w:val="00FF4A4C"/>
    <w:rPr>
      <w:rFonts w:ascii="Times New Roman" w:hAnsi="Times New Roman" w:cs="Times New Roman"/>
      <w:b/>
      <w:bCs/>
      <w:spacing w:val="-20"/>
      <w:sz w:val="22"/>
      <w:szCs w:val="22"/>
      <w:shd w:val="clear" w:color="auto" w:fill="FFFFFF"/>
      <w:lang w:bidi="ar-SA"/>
    </w:rPr>
  </w:style>
  <w:style w:type="character" w:customStyle="1" w:styleId="123">
    <w:name w:val="Основной текст (12) + Курсив3"/>
    <w:rsid w:val="00FF4A4C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4103">
    <w:name w:val="Основной текст (24) + 103"/>
    <w:aliases w:val="5 pt26,Интервал 0 pt19"/>
    <w:rsid w:val="00FF4A4C"/>
    <w:rPr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240">
    <w:name w:val="Основной текст (24)"/>
    <w:basedOn w:val="24"/>
    <w:rsid w:val="00FF4A4C"/>
    <w:rPr>
      <w:b/>
      <w:bCs/>
      <w:spacing w:val="-20"/>
      <w:shd w:val="clear" w:color="auto" w:fill="FFFFFF"/>
    </w:rPr>
  </w:style>
  <w:style w:type="character" w:customStyle="1" w:styleId="197">
    <w:name w:val="Основной текст (19) + Не полужирный7"/>
    <w:aliases w:val="Не курсив10"/>
    <w:basedOn w:val="19"/>
    <w:rsid w:val="00FF4A4C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22">
    <w:name w:val="Основной текст (12) + Курсив2"/>
    <w:rsid w:val="00FF4A4C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29">
    <w:name w:val="Основной текст (12) + Не полужирный9"/>
    <w:basedOn w:val="12"/>
    <w:rsid w:val="00FF4A4C"/>
    <w:rPr>
      <w:b/>
      <w:bCs/>
      <w:sz w:val="21"/>
      <w:szCs w:val="21"/>
      <w:shd w:val="clear" w:color="auto" w:fill="FFFFFF"/>
      <w:lang w:bidi="ar-SA"/>
    </w:rPr>
  </w:style>
  <w:style w:type="character" w:customStyle="1" w:styleId="196">
    <w:name w:val="Основной текст (19) + Не полужирный6"/>
    <w:aliases w:val="Не курсив9"/>
    <w:basedOn w:val="19"/>
    <w:rsid w:val="00FF4A4C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5">
    <w:name w:val="Основной текст (19) + Не полужирный5"/>
    <w:basedOn w:val="19"/>
    <w:rsid w:val="00FF4A4C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811pt1">
    <w:name w:val="Основной текст (8) + 11 pt1"/>
    <w:aliases w:val="Полужирный18,Интервал -1 pt9"/>
    <w:rsid w:val="00EE49A8"/>
    <w:rPr>
      <w:rFonts w:ascii="Times New Roman" w:hAnsi="Times New Roman" w:cs="Times New Roman"/>
      <w:b w:val="0"/>
      <w:bCs w:val="0"/>
      <w:spacing w:val="-20"/>
      <w:sz w:val="22"/>
      <w:szCs w:val="22"/>
      <w:shd w:val="clear" w:color="auto" w:fill="FFFFFF"/>
      <w:lang w:bidi="ar-SA"/>
    </w:rPr>
  </w:style>
  <w:style w:type="character" w:customStyle="1" w:styleId="194">
    <w:name w:val="Основной текст (19) + Не полужирный4"/>
    <w:aliases w:val="Не курсив8"/>
    <w:basedOn w:val="19"/>
    <w:rsid w:val="00EE49A8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193">
    <w:name w:val="Основной текст (19) + Не полужирный3"/>
    <w:aliases w:val="Не курсив7"/>
    <w:basedOn w:val="19"/>
    <w:rsid w:val="00EE49A8"/>
    <w:rPr>
      <w:b/>
      <w:bCs/>
      <w:i/>
      <w:iCs/>
      <w:sz w:val="21"/>
      <w:szCs w:val="21"/>
      <w:shd w:val="clear" w:color="auto" w:fill="FFFFFF"/>
      <w:lang w:bidi="ar-SA"/>
    </w:rPr>
  </w:style>
  <w:style w:type="character" w:styleId="a8">
    <w:name w:val="page number"/>
    <w:basedOn w:val="a0"/>
    <w:rsid w:val="00EE49A8"/>
  </w:style>
  <w:style w:type="character" w:customStyle="1" w:styleId="100">
    <w:name w:val="Основной текст + Полужирный10"/>
    <w:aliases w:val="Курсив10,Заголовок №10 + 11 pt,Полужирный17,Интервал -1 pt7"/>
    <w:rsid w:val="00EE49A8"/>
    <w:rPr>
      <w:b/>
      <w:bCs/>
      <w:i/>
      <w:iCs/>
      <w:lang w:bidi="ar-SA"/>
    </w:rPr>
  </w:style>
  <w:style w:type="character" w:customStyle="1" w:styleId="1210">
    <w:name w:val="Основной текст (12) + Курсив1"/>
    <w:rsid w:val="00EE49A8"/>
    <w:rPr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9">
    <w:name w:val="Основной текст (9) + Не полужирный"/>
    <w:aliases w:val="Не курсив4,Основной текст (19) + Не полужирный2"/>
    <w:basedOn w:val="a0"/>
    <w:rsid w:val="00B72FF9"/>
    <w:rPr>
      <w:b/>
      <w:bCs/>
      <w:i/>
      <w:iCs/>
      <w:lang w:bidi="ar-SA"/>
    </w:rPr>
  </w:style>
  <w:style w:type="paragraph" w:customStyle="1" w:styleId="c2">
    <w:name w:val="c2"/>
    <w:basedOn w:val="a"/>
    <w:rsid w:val="00A85C96"/>
    <w:pPr>
      <w:spacing w:before="100" w:beforeAutospacing="1" w:after="100" w:afterAutospacing="1"/>
    </w:pPr>
    <w:rPr>
      <w:rFonts w:eastAsia="Times New Roman"/>
    </w:rPr>
  </w:style>
  <w:style w:type="character" w:customStyle="1" w:styleId="c16">
    <w:name w:val="c16"/>
    <w:basedOn w:val="a0"/>
    <w:rsid w:val="00A85C96"/>
  </w:style>
  <w:style w:type="character" w:customStyle="1" w:styleId="c0">
    <w:name w:val="c0"/>
    <w:basedOn w:val="a0"/>
    <w:rsid w:val="00A85C96"/>
  </w:style>
  <w:style w:type="character" w:customStyle="1" w:styleId="10">
    <w:name w:val="Заголовок 1 Знак"/>
    <w:basedOn w:val="a0"/>
    <w:link w:val="1"/>
    <w:uiPriority w:val="9"/>
    <w:rsid w:val="003A3436"/>
    <w:rPr>
      <w:rFonts w:ascii="Times New Roman" w:eastAsia="Lucida Sans Unicode" w:hAnsi="Times New Roman" w:cs="Times New Roman"/>
      <w:b/>
      <w:bCs/>
      <w:kern w:val="2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A3436"/>
    <w:rPr>
      <w:rFonts w:ascii="Times New Roman" w:eastAsia="Lucida Sans Unicode" w:hAnsi="Times New Roman" w:cs="Times New Roman"/>
      <w:b/>
      <w:bCs/>
      <w:kern w:val="2"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741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741E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B741EC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B741EC"/>
    <w:rPr>
      <w:lang w:val="en-US"/>
    </w:rPr>
  </w:style>
  <w:style w:type="paragraph" w:styleId="ab">
    <w:name w:val="Normal Indent"/>
    <w:basedOn w:val="a"/>
    <w:uiPriority w:val="99"/>
    <w:unhideWhenUsed/>
    <w:rsid w:val="00B741EC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c">
    <w:name w:val="Subtitle"/>
    <w:basedOn w:val="a"/>
    <w:next w:val="a"/>
    <w:link w:val="ad"/>
    <w:uiPriority w:val="11"/>
    <w:qFormat/>
    <w:rsid w:val="00B741EC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d">
    <w:name w:val="Подзаголовок Знак"/>
    <w:basedOn w:val="a0"/>
    <w:link w:val="ac"/>
    <w:uiPriority w:val="11"/>
    <w:rsid w:val="00B741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B741EC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">
    <w:name w:val="Заголовок Знак"/>
    <w:basedOn w:val="a0"/>
    <w:link w:val="ae"/>
    <w:uiPriority w:val="10"/>
    <w:rsid w:val="00B741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B741EC"/>
    <w:rPr>
      <w:i/>
      <w:iCs/>
    </w:rPr>
  </w:style>
  <w:style w:type="character" w:styleId="af1">
    <w:name w:val="Hyperlink"/>
    <w:basedOn w:val="a0"/>
    <w:uiPriority w:val="99"/>
    <w:unhideWhenUsed/>
    <w:rsid w:val="00B741EC"/>
    <w:rPr>
      <w:color w:val="0000FF" w:themeColor="hyperlink"/>
      <w:u w:val="single"/>
    </w:rPr>
  </w:style>
  <w:style w:type="paragraph" w:styleId="af2">
    <w:name w:val="caption"/>
    <w:basedOn w:val="a"/>
    <w:next w:val="a"/>
    <w:uiPriority w:val="35"/>
    <w:semiHidden/>
    <w:unhideWhenUsed/>
    <w:qFormat/>
    <w:rsid w:val="00B741E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customStyle="1" w:styleId="c72">
    <w:name w:val="c72"/>
    <w:basedOn w:val="a"/>
    <w:rsid w:val="00B741EC"/>
    <w:pPr>
      <w:spacing w:before="100" w:beforeAutospacing="1" w:after="100" w:afterAutospacing="1"/>
    </w:pPr>
    <w:rPr>
      <w:rFonts w:eastAsia="Times New Roman"/>
    </w:rPr>
  </w:style>
  <w:style w:type="paragraph" w:customStyle="1" w:styleId="c69">
    <w:name w:val="c69"/>
    <w:basedOn w:val="a"/>
    <w:rsid w:val="00B741EC"/>
    <w:pPr>
      <w:spacing w:before="100" w:beforeAutospacing="1" w:after="100" w:afterAutospacing="1"/>
    </w:pPr>
    <w:rPr>
      <w:rFonts w:eastAsia="Times New Roman"/>
    </w:rPr>
  </w:style>
  <w:style w:type="character" w:customStyle="1" w:styleId="c150">
    <w:name w:val="c150"/>
    <w:basedOn w:val="a0"/>
    <w:rsid w:val="00B74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9661</Words>
  <Characters>55069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School-20</dc:creator>
  <cp:lastModifiedBy>user</cp:lastModifiedBy>
  <cp:revision>14</cp:revision>
  <dcterms:created xsi:type="dcterms:W3CDTF">2022-09-21T14:24:00Z</dcterms:created>
  <dcterms:modified xsi:type="dcterms:W3CDTF">2023-09-27T11:52:00Z</dcterms:modified>
</cp:coreProperties>
</file>